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D5D" w:rsidRDefault="006C1D5D">
      <w:pPr>
        <w:spacing w:after="0" w:line="408" w:lineRule="auto"/>
        <w:ind w:left="120"/>
        <w:jc w:val="center"/>
        <w:rPr>
          <w:sz w:val="20"/>
          <w:szCs w:val="20"/>
          <w:lang w:val="ru-RU"/>
        </w:rPr>
      </w:pPr>
    </w:p>
    <w:p w:rsidR="00113914" w:rsidRDefault="008E6418">
      <w:pPr>
        <w:spacing w:after="0" w:line="408" w:lineRule="auto"/>
        <w:ind w:left="120"/>
        <w:jc w:val="center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864225" cy="828992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828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3914" w:rsidRDefault="00113914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bookmarkStart w:id="0" w:name="block-13885992"/>
      <w:bookmarkStart w:id="1" w:name="block-138859931"/>
      <w:bookmarkEnd w:id="0"/>
      <w:bookmarkEnd w:id="1"/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>ПОЯСНИТЕЛЬНАЯ ЗАПИСКА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Программа по истории дает представление о целях, общей стратегии обучения, </w:t>
      </w:r>
      <w:proofErr w:type="gramStart"/>
      <w:r>
        <w:rPr>
          <w:rFonts w:ascii="Times New Roman" w:hAnsi="Times New Roman"/>
          <w:color w:val="000000"/>
          <w:sz w:val="20"/>
          <w:szCs w:val="20"/>
          <w:lang w:val="ru-RU"/>
        </w:rPr>
        <w:t>воспитания и развития</w:t>
      </w:r>
      <w:proofErr w:type="gramEnd"/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обучающихся средствами истории, устанавливает обязательное предметное содержание, предусматривает распределение его по классам и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структурирование его по разделам и темам курса.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Место истории в системе среднего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возможность познания и понимания человека и общества в связи прошлого, настоящего и будущего.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Целью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у Отечества.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СССР и военных преступлений нацистов в годы Великой Отечественной войны 1941–1945 гг.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Задачами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изучения истории являются: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углубление социализации обучающихся, формирование гражданской ответственности и социальной культуры, соответствующей условиям современ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ного мира;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освоение 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0"/>
          <w:szCs w:val="20"/>
        </w:rPr>
        <w:t>XX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0"/>
          <w:szCs w:val="20"/>
        </w:rPr>
        <w:t>XXI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в.;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согласия и мира между людьми и народами, в духе демократических ценностей современного общества;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истеме координат «прошлое – настоящее – будущее»;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работа с комплексами источников исторической и социальной информации, развитие учебно-проектной деятельности;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расширение аксиологических знаний и опыта оценочной деятельности (сопоставление различных версий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развитие практики применения знаний и умений в социальной среде, общественной деят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ельности, межкультурном общении.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  <w:sectPr w:rsidR="00113914" w:rsidRPr="006C1D5D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Общее число часов, рекомендованных для изучения истории, – 136, в 10–11 классах по 2 часа в неделю при 34 учебных неделях.</w:t>
      </w:r>
    </w:p>
    <w:p w:rsidR="00113914" w:rsidRPr="006C1D5D" w:rsidRDefault="008E641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bookmarkStart w:id="2" w:name="block-13885997"/>
      <w:bookmarkStart w:id="3" w:name="block-138859921"/>
      <w:bookmarkEnd w:id="2"/>
      <w:bookmarkEnd w:id="3"/>
      <w:r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​</w:t>
      </w: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>СОДЕРЖАНИЕ ОБУЧЕНИЯ</w:t>
      </w:r>
    </w:p>
    <w:p w:rsidR="00113914" w:rsidRDefault="00113914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113914" w:rsidRPr="006C1D5D" w:rsidRDefault="008E641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>11 КЛАСС</w:t>
      </w:r>
    </w:p>
    <w:p w:rsidR="00113914" w:rsidRDefault="00113914">
      <w:pPr>
        <w:spacing w:after="0"/>
        <w:ind w:left="120"/>
        <w:rPr>
          <w:sz w:val="20"/>
          <w:szCs w:val="20"/>
          <w:lang w:val="ru-RU"/>
        </w:rPr>
      </w:pPr>
      <w:bookmarkStart w:id="4" w:name="_Toc143611214"/>
      <w:bookmarkEnd w:id="4"/>
    </w:p>
    <w:p w:rsidR="00113914" w:rsidRDefault="00113914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113914" w:rsidRPr="006C1D5D" w:rsidRDefault="008E641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>ВСЕОБЩАЯ ИСТОРИЯ. 1945 ГОД – НАЧАЛО ХХ</w:t>
      </w:r>
      <w:r>
        <w:rPr>
          <w:rFonts w:ascii="Times New Roman" w:hAnsi="Times New Roman"/>
          <w:b/>
          <w:color w:val="000000"/>
          <w:sz w:val="20"/>
          <w:szCs w:val="20"/>
        </w:rPr>
        <w:t>I</w:t>
      </w: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ВЕКА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Мир во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второй половине </w:t>
      </w:r>
      <w:r>
        <w:rPr>
          <w:rFonts w:ascii="Times New Roman" w:hAnsi="Times New Roman"/>
          <w:color w:val="000000"/>
          <w:sz w:val="20"/>
          <w:szCs w:val="20"/>
        </w:rPr>
        <w:t>XX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0"/>
          <w:szCs w:val="20"/>
        </w:rPr>
        <w:t>XXI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в. Интересы СССР, США, Великобритании и Франции в Европе и мире после войны.</w:t>
      </w:r>
    </w:p>
    <w:p w:rsidR="00113914" w:rsidRDefault="00113914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113914" w:rsidRPr="006C1D5D" w:rsidRDefault="008E641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США и страны Европы во второй половине </w:t>
      </w:r>
      <w:r>
        <w:rPr>
          <w:rFonts w:ascii="Times New Roman" w:hAnsi="Times New Roman"/>
          <w:b/>
          <w:color w:val="000000"/>
          <w:sz w:val="20"/>
          <w:szCs w:val="20"/>
        </w:rPr>
        <w:t>XX</w:t>
      </w: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0"/>
          <w:szCs w:val="20"/>
        </w:rPr>
        <w:t>XXI</w:t>
      </w: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в.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США и страны Западной Европы во второй половине ХХ – начале </w:t>
      </w:r>
      <w:r>
        <w:rPr>
          <w:rFonts w:ascii="Times New Roman" w:hAnsi="Times New Roman"/>
          <w:i/>
          <w:color w:val="000000"/>
          <w:sz w:val="20"/>
          <w:szCs w:val="20"/>
        </w:rPr>
        <w:t>XXI</w:t>
      </w:r>
      <w:r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 в.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Складывание биполярного мира. План Маршалла и доктрина Трумэна. Установление просоветских режимов в странах Восточной Европы. Раскол Германии. Советско-югославский конфликт и политические репрессии в Восточной Европе. Причины начала холодной войны.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США и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страны Западной Европы во второй половине ХХ в. Маккартизм в США. Возникновение «общества потребления». Проблема прав человека. Возникновение Европейского экономического общества. Федеративная республика Германия. Западногерманское «экономическое чудо». Фр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анция после Второй мировой войны. Консервативная и трудовая Великобритания. Движение против расовой дискриминации в США. Новые течения в идеологии. Социальный кризис конца 1960-х гг. и его значение.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США и страны Западной Европы в конце ХХ – начале </w:t>
      </w:r>
      <w:r>
        <w:rPr>
          <w:rFonts w:ascii="Times New Roman" w:hAnsi="Times New Roman"/>
          <w:color w:val="000000"/>
          <w:sz w:val="20"/>
          <w:szCs w:val="20"/>
        </w:rPr>
        <w:t>XXI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в. И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нформационная революция. Энергетический и экологический кризисы. Изменение социальной структуры стран Запада. Рост влияния СМИ и политические изменения в Европе. Неоконсерватизм и неоглобализм. Страны Запада в начале ХХ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века. Создание Европейского союза.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i/>
          <w:color w:val="000000"/>
          <w:sz w:val="20"/>
          <w:szCs w:val="20"/>
          <w:lang w:val="ru-RU"/>
        </w:rPr>
        <w:t>Страны Центральной и Восточной Европы во второй половине ХХ – начале ХХ</w:t>
      </w:r>
      <w:r>
        <w:rPr>
          <w:rFonts w:ascii="Times New Roman" w:hAnsi="Times New Roman"/>
          <w:i/>
          <w:color w:val="000000"/>
          <w:sz w:val="20"/>
          <w:szCs w:val="20"/>
        </w:rPr>
        <w:t>I</w:t>
      </w:r>
      <w:r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 в.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Социально-экономическая система Восточной Европы в середине ХХ в. Кризисы в ряде социалистических стран. «Пражская весна» 1968 года. Ввод войск стран Варшавского договора в Чехосло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вакию. Движение «Солидарность» в Польше. Югославский социализм. «Бархатные революции» в Восточной Европе. Распад Югославии и войны на Балканах. Агрессия НАТО против Югославии. Восточная Европа в 1990-х гг. и начале ХХ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в.</w:t>
      </w:r>
    </w:p>
    <w:p w:rsidR="00113914" w:rsidRDefault="00113914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113914" w:rsidRPr="006C1D5D" w:rsidRDefault="008E641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>Страны Азии, Африки и Латинской А</w:t>
      </w: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мерики во второй половине ХХ – начале </w:t>
      </w:r>
      <w:r>
        <w:rPr>
          <w:rFonts w:ascii="Times New Roman" w:hAnsi="Times New Roman"/>
          <w:b/>
          <w:color w:val="000000"/>
          <w:sz w:val="20"/>
          <w:szCs w:val="20"/>
        </w:rPr>
        <w:t>XXI</w:t>
      </w: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в.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i/>
          <w:color w:val="000000"/>
          <w:sz w:val="20"/>
          <w:szCs w:val="20"/>
          <w:lang w:val="ru-RU"/>
        </w:rPr>
        <w:t>Страны Азии во второй половине ХХ – начале ХХ</w:t>
      </w:r>
      <w:r>
        <w:rPr>
          <w:rFonts w:ascii="Times New Roman" w:hAnsi="Times New Roman"/>
          <w:i/>
          <w:color w:val="000000"/>
          <w:sz w:val="20"/>
          <w:szCs w:val="20"/>
        </w:rPr>
        <w:t>I</w:t>
      </w:r>
      <w:r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 в.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Гражданская война в Китае. Война в Корее. Национально-освободительные движения в Юго-Восточной Азии. Возобновление войны в Индокитае. Американское вмешательство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во Вьетнаме. Победа коммунистов в Индокитае. Причины и последствия локальных войн в Китае, Корее, Вьетнаме, Лаосе, Камбодже.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Строительство социализма в Китае. Мао Цзэдун. «Культурная революция» в Китае. Рыночные реформы в Китае.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Китай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конце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1980-х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гг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С</w:t>
      </w:r>
      <w:r>
        <w:rPr>
          <w:rFonts w:ascii="Times New Roman" w:hAnsi="Times New Roman"/>
          <w:color w:val="000000"/>
          <w:sz w:val="20"/>
          <w:szCs w:val="20"/>
        </w:rPr>
        <w:t>еверная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Корея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Режим Пол Пота в Кампучии. Реформы в социалистических странах Азии, их последствия. 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Япония после Второй мировой войны. Восстановление суверенитета Японии и проблема Курильских островов. Японское «экономическое чудо». Кризис японского обществ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а. Развитие Южной Кореи. «Тихоокеанские драконы»: Южная Корея, Тайвань, Сингапур и Гонконг. Успехи Китая. Причины экономических успехов Японии, Южной Кореи, Китая во второй половине ХХ – начале ХХ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Обретение независимости странами Южной Азии. Преобразо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вания в независимой Индии. Индия и Пакистан. Кризис индийского общества и борьба за его преодоление. Капиталистическая модернизация </w:t>
      </w:r>
      <w:proofErr w:type="spellStart"/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Тайланда</w:t>
      </w:r>
      <w:proofErr w:type="spellEnd"/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, Малайзии и Филиппин. Индонезия и Мьянма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i/>
          <w:color w:val="000000"/>
          <w:sz w:val="20"/>
          <w:szCs w:val="20"/>
          <w:lang w:val="ru-RU"/>
        </w:rPr>
        <w:t>Страны Ближнего и Среднего Востока во второй половине ХХ – начале ХХ</w:t>
      </w:r>
      <w:r>
        <w:rPr>
          <w:rFonts w:ascii="Times New Roman" w:hAnsi="Times New Roman"/>
          <w:i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 в. 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А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рабские страны и возникновение государства Израиль. Антиимпериалистическое движение и Суэцкий конфликт. Арабо-израильские войны и мирное урегулирование на Ближнем Востоке. Модернизация в Турции. Исламская революция в Иране. Создание исламских режимов. Криз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исы в персидском заливе. Причины и последствия арабо-израильских войн, революции в Иране.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Страны Тропической и Южной Африки. Освобождение от колониальной зависимости. 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Страны Африки южнее Сахары. Попытки демократизации и установление диктатур. Ликвидация си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стемы апартеида. Страны социалистической ориентации. Конфликт в Африканском Роге. Этнические конфликты. Пути развития стран Африки после освобождения от колониальной зависимости во второй половине ХХ века, их причины.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i/>
          <w:color w:val="000000"/>
          <w:sz w:val="20"/>
          <w:szCs w:val="20"/>
          <w:lang w:val="ru-RU"/>
        </w:rPr>
        <w:lastRenderedPageBreak/>
        <w:t>Страны Латинской Америки во второй пол</w:t>
      </w:r>
      <w:r w:rsidRPr="006C1D5D">
        <w:rPr>
          <w:rFonts w:ascii="Times New Roman" w:hAnsi="Times New Roman"/>
          <w:i/>
          <w:color w:val="000000"/>
          <w:sz w:val="20"/>
          <w:szCs w:val="20"/>
          <w:lang w:val="ru-RU"/>
        </w:rPr>
        <w:t>овине ХХ – начале ХХ</w:t>
      </w:r>
      <w:r>
        <w:rPr>
          <w:rFonts w:ascii="Times New Roman" w:hAnsi="Times New Roman"/>
          <w:i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 в.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Страны Латинской Америки в середине ХХ века. Аграрные реформы и импортозамещающая индустриализация. Революция на Кубе. Переход Кубы к социалистическому развитию. Эрнесто Че Гевара. Революции и гражданские войны в Центральной Америк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е. Реформы в странах Латинской Америки в 1950–1970-х гг. Преобразования «Народного единства» в Чили. Кризис реформ и военный переворот в Чили. Диктаторские режимы в странах Южной Америки. Переход к демократии и усиление левых сил. Причины и последствия рев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олюционных движений на Кубе и в Центральной Америке.</w:t>
      </w:r>
    </w:p>
    <w:p w:rsidR="00113914" w:rsidRDefault="00113914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113914" w:rsidRPr="006C1D5D" w:rsidRDefault="008E641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b/>
          <w:color w:val="000000"/>
          <w:sz w:val="20"/>
          <w:szCs w:val="20"/>
          <w:lang w:val="ru-RU"/>
        </w:rPr>
        <w:t>Международные отношения во второй половине ХХ – начале ХХ</w:t>
      </w:r>
      <w:r>
        <w:rPr>
          <w:rFonts w:ascii="Times New Roman" w:hAnsi="Times New Roman"/>
          <w:b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в.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i/>
          <w:color w:val="000000"/>
          <w:sz w:val="20"/>
          <w:szCs w:val="20"/>
          <w:lang w:val="ru-RU"/>
        </w:rPr>
        <w:t>Международные отношения в конце 1940-х – конце 1980-х гг.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Гонка вооружений СССР и США, ее последствия. Ракетно-космическое соперничество. Ме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ждународные отношения в 1950-е годы. «Новые рубежи» Дж.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Кеннеди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Берлинский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кризис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Карибский кризис. Договор о запрещении ядерных испытаний. Советско-китайский конфликт. Усиление нестабильности в мире и Договор о нераспространении ядерного оружия. Догово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ры ОСВ-1 и ПРО. Хельсинский акт. Договоры ОСВ-2 и ракетный кризис. События в Афганистане и возвращение к политике холодной войны. Конец холодной войны.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Международные отношения в 1990-е – 2023 г. 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Международные отношения в 1990-е – 2023 г. Расширение НАТО на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Восток. Конфликт на Балканах. Военные интервенции НАТО. Кризис глобального доминирования Запада. Обострение противостояния России и Запада. Интеграционные процессы в современном мире: БРИКС, ЕАЭС, СНГ, ШОС, АСЕАН.</w:t>
      </w:r>
    </w:p>
    <w:p w:rsidR="00113914" w:rsidRDefault="00113914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113914" w:rsidRPr="006C1D5D" w:rsidRDefault="008E641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b/>
          <w:color w:val="000000"/>
          <w:sz w:val="20"/>
          <w:szCs w:val="20"/>
          <w:lang w:val="ru-RU"/>
        </w:rPr>
        <w:t>Наука и культура во второй половине ХХ –</w:t>
      </w:r>
      <w:r w:rsidRPr="006C1D5D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начале ХХ</w:t>
      </w:r>
      <w:r>
        <w:rPr>
          <w:rFonts w:ascii="Times New Roman" w:hAnsi="Times New Roman"/>
          <w:b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в.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i/>
          <w:color w:val="000000"/>
          <w:sz w:val="20"/>
          <w:szCs w:val="20"/>
          <w:lang w:val="ru-RU"/>
        </w:rPr>
        <w:t>Наука и культура во второй половине ХХ в. – начале ХХ</w:t>
      </w:r>
      <w:r>
        <w:rPr>
          <w:rFonts w:ascii="Times New Roman" w:hAnsi="Times New Roman"/>
          <w:i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 в. 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Важнейшие направления развития науки во второй половине ХХ – начале ХХ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 Ядерная энергетика. Освоение космоса. Развитие культуры и искусства во второй половине ХХ – начале ХХ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в.: литература, театральное искусство, музыка, архитектура, изобразительное ис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кусство. Олимпийское движение Глобальные проблемы современности. </w:t>
      </w:r>
    </w:p>
    <w:p w:rsidR="00113914" w:rsidRDefault="00113914">
      <w:pPr>
        <w:spacing w:after="0"/>
        <w:ind w:left="120"/>
        <w:rPr>
          <w:sz w:val="20"/>
          <w:szCs w:val="20"/>
          <w:lang w:val="ru-RU"/>
        </w:rPr>
      </w:pPr>
      <w:bookmarkStart w:id="5" w:name="_Toc143611215"/>
      <w:bookmarkEnd w:id="5"/>
    </w:p>
    <w:p w:rsidR="00113914" w:rsidRDefault="00113914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113914" w:rsidRPr="006C1D5D" w:rsidRDefault="008E641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b/>
          <w:color w:val="000000"/>
          <w:sz w:val="20"/>
          <w:szCs w:val="20"/>
          <w:lang w:val="ru-RU"/>
        </w:rPr>
        <w:t>ИСТОРИЯ РОССИИ. 1945 ГОД – НАЧАЛО ХХ</w:t>
      </w:r>
      <w:r>
        <w:rPr>
          <w:rFonts w:ascii="Times New Roman" w:hAnsi="Times New Roman"/>
          <w:b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ВЕКА</w:t>
      </w:r>
    </w:p>
    <w:p w:rsidR="00113914" w:rsidRDefault="00113914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113914" w:rsidRPr="006C1D5D" w:rsidRDefault="008E641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b/>
          <w:color w:val="000000"/>
          <w:sz w:val="20"/>
          <w:szCs w:val="20"/>
          <w:lang w:val="ru-RU"/>
        </w:rPr>
        <w:t>СССР в 1945–1991 гг.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СССР в послевоенные годы. 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Послевоенные годы. Влияние Победы. Потери и демографические проблемы. Социальная адаптация 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фронтовиков. Репатриация. Борьба с беспризорностью и преступностью. Восстановление и развитие экономики и социальной сферы. Восстановление промышленности. Сельское хозяйство. Меры по улучшению жизни населения.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Политическая система в послевоенные годы. Стал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ин и его окружение. Союзный центр и национальные регионы: проблемы взаимоотношений. Послевоенные репрессии.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Идеология, наука, культура и спорт в послевоенные годы. Соперничество в высших эшелонах власти. Усиление идеологического контроля над обществом. Ос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новные тенденции развития советской литературы и искусства. Развитие советской науки. Советский спорт.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Место и роль СССР в послевоенном мире. Укрепление геополитических позиций СССР. Послевоенные договоры с побежденными противниками. Начало холодной войны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, ее причины и особенности. Раскол Европы и оформление биполярного мира. СССР и страны Азии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СССР в 1953–1964 гг. 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Смерть Сталина и настроения в обществе. Борьба за власть в советском руководстве. Н.С. Хрущев. ХХ съезд КПСС и идеологическая кампания по разоб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лачению культа личности Сталина. Реабилитация жертв политических репрессий. Реорганизация государственных органов, партийных и общественных организаций. Новая Программа КПСС и проект Конституции СССР.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Основные направления экономического и социального разви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тия СССР в 1953–1964 гг. Экономический курс Г.М. Маленкова. Развитие промышленности. Военный и гражданский секторы экономики. Развитие сельского хозяйства и попытки решения продовольственной проблемы. Социальное развитие.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Развитие науки и техники в 1953–1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964 гг. Научно-техническая революция в СССР. Развитие компьютерной техники. Организация науки. Фундаментальная наука и производство. Развитие гуманитарных наук. Открытие новых месторождений. Освоение Арктики и Антарктики. Самолетостроение и ракетостроение.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Освоение космоса.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Культурное пространство в 1953–1964 гг. Условия развития советской культуры. Первые признаки наступления оттепели в культурной сфере. Власть и интеллигенция. Развитие образования. Власть и церковь. Зарождение новых форм общественной жиз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ни. Развитие советского спорта.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Перемены в повседневной жизни в 1953–1964 гг. Революция благосостояния. Демография. Изменение условий и оплаты труда. Перемены в пенсионной системе. Общественные фонды потребления. Решение жилищной проблемы. Жизнь на селе. 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Популярные формы досуга. Изменение структуры питания. Товары первой необходимости. Книги, журналы, газеты. Туризм. Изменение общественных настроений и ожиданий.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Новый курс советской внешней политики: от конфронтации к диалогу. СССР и страны Запада. Гонка 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вооружений. СССР и мировая социалистическая система. Распад колониальной системы. СССР и страны третьего мира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СССР в 1964–1985 гг. 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Политическое развитие СССР в 1964–1985 гг. Итоги и значение «великого десятилетия» Н.С. Хрущева. Политический курс Л.И. Брежн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ева. Конституция СССР 1977 г.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Особенности социально-экономического развития СССР в 1964–1985 гг. Новые ориентиры аграрной политики: реформа 1965 г. и ее результаты. </w:t>
      </w:r>
      <w:proofErr w:type="spellStart"/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Косыгинская</w:t>
      </w:r>
      <w:proofErr w:type="spellEnd"/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реформа промышленности. Рост социально-экономических проблем.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Развитие науки,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образования, здравоохранения. Научные и технические приоритеты. Советская космическая программа. Развитие образования. Советское здравоохранение.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Идеология и культура. Новые идеологические ориентиры. Концепция «развитого социализма». Диссиденты и неформа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лы. Литература и искусство: поиски новых путей. Достижения советского спорта.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Повседневная жизнь советского общества в 1964–1985 гг. Общественные настроения.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Национальная политика и национальные движения. Новая историческая общность. Изменение национальн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ого состава населения СССР. Развитие республик в рамках единого государства. Национальные движения. Эволюция национальной политики.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Внешняя политика СССР в 1964–1985 гг. Новые вызовы внешнего мира. Отношения СССР со странами Запада. Совещание по безопасно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сти и сотрудничеству в Европе (СБСЕ). СССР и развивающиеся страны. Ввод советских войск в Афганистан. СССР и страны социализма.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СССР и мир в начале 1980-х гг. Нарастание кризисных явлений в СССР. Ю.В. Андропов и начало формирования идеологии перемен. М.С. 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Горбачев и его окружение: курс на реформы.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СССР в 1985–1991 гг. 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Социально-экономическое развитие СССР в 1985–1991 гг. Первый этап преобразований М.С. Горбачева: концепция ускорения социально-экономического развития. Второй этап экономических реформ. Эконом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ический кризис и окончательное разрушение советской модели экономики. Разработка программ перехода к рыночной экономике.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Перемены в духовной сфере в годы перестройки. Гласность и плюрализм. Литература. Кино и театр. Реабилитация жертв политических репресс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ий. Новый этап в государственно-конфессиональных отношениях. Результаты политики гласности.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Реформа политической системы СССР и ее итоги. Начало изменения советской политической системы. Конституционная реформа 1988–1991 гг.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Съезд народных депутатов ССС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Р и его значение. Становление многопартийности. Кризис в КПСС и создание Коммунистической партии РСФСР.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Новое политическое мышление и перемены во внешней политике. СССР и Запад. Начало разоружения. Разблокирование региональных конфликтов. Распад социалист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ической системы. Результаты политики нового мышления. Отношение к М.С. Горбачеву и его внешней политике в СССР и в мире.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Национальная политика и подъем национальных движений. Кризис межнациональных отношений. Нарастание националистических и сепаратистских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настроений, обострение межнациональных конфликтов. Противостояние между союзным центром и партийным руководством республик. Декларация о государственном суверенитете РСФСР. Разработка нового союзного договора. Августовский политический кризис 1991 года. Р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аспад СССР.</w:t>
      </w:r>
    </w:p>
    <w:p w:rsidR="00113914" w:rsidRDefault="00113914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113914" w:rsidRPr="006C1D5D" w:rsidRDefault="008E641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b/>
          <w:color w:val="000000"/>
          <w:sz w:val="20"/>
          <w:szCs w:val="20"/>
          <w:lang w:val="ru-RU"/>
        </w:rPr>
        <w:t>Российская Федерация в 1992 – начале 2020-х гг.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Российская Федерация в 1990-е гг. 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Российская экономика в условиях рынка. Начало радикальных экономических преобразований. </w:t>
      </w:r>
      <w:proofErr w:type="spellStart"/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Ваучерная</w:t>
      </w:r>
      <w:proofErr w:type="spellEnd"/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приватизация. Положение в экономике России в 1992–1998 гг. Корректировка курса реформ. «Олигархический капитализм» и финансовые кризисы. Дефолт 1998 года и ег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о последствия. Россия после дефолта. Результаты экономических реформ 1990-х гг. Политическое развитие Российской Федерации. Разработка новой Конституции России. Нарастание политико-конституционного кризиса в условиях ухудшения экономической ситуации. Траги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ческие события осени 1993 г. в Москве. Конституция России 1993 года и ее значение. Российская многопартийность и становление современного 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парламентаризма. Выборы Президента РФ в 1996 году. Результаты политического развития России в 1990-е гг. Отставка През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идента России Б.Н. Ельцина.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Межнациональные отношения и национальная политика. Народы и регионы России после распада СССР. Федеративный договор. Военно-политический кризис в Чеченской Республике.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Повседневная жизнь. Изменения в структуре российского обще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ства и условиях жизни различных групп населения в 1990-е гг. Численность и доходы населения. Социальное расслоение. Досуг и туризм.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Внешняя политика Российской Федерации в 1990-е гг. Новое место России в мире. Взаимоотношения с США и странами Запада. Агре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ссия НАТО в Югославии и изменение политики России в отношении Запада. Отношения со странами Азии, Африки и Латинской Америки. Россия на постсоветском пространстве. Результаты внешней политики страны в 1990-е гг.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i/>
          <w:color w:val="000000"/>
          <w:sz w:val="20"/>
          <w:szCs w:val="20"/>
          <w:lang w:val="ru-RU"/>
        </w:rPr>
        <w:t>Россия в ХХ</w:t>
      </w:r>
      <w:r>
        <w:rPr>
          <w:rFonts w:ascii="Times New Roman" w:hAnsi="Times New Roman"/>
          <w:i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 веке.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Политические вызовы и нов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ые приоритеты внутренней политики России в начале ХХ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 Укрепление вертикали власти. Противодействие террористической угрозе. Урегулирование кризиса в Урегулирование кризиса в Чеченской Республике. Обеспечение гражданского согласия и единства общества. Ут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верждение государственной символики. Военная реформа. Стабилизация политической системы в годы президентства В.В. Путина.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Россия в 2008–2011 гг. Президент Д.А. Медведев и его программа. Военный конфликт в Закавказье. Новый этап политической реформы. Выбор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ы в Государственную Думу 2011 г.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Социально-экономическое развитие России в начале ХХ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 Приоритетные национальные проекты. Экономическое развитие в 2000–2007 гг. Россия в системе мировой рыночной экономики. Мировой экономический кризис 2008 г. Социальная политика. Изменения в структуре, 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занятости и численности населения.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Культура, наука, спорт и общественная жизнь в 1990-х – начале 2020-х гг. Последствия распада СССР в сфере науки, образования и культуры. Литература. Кинематограф. Музыка. Театр. Изобразительное и монументальное искусство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. Развитие российской культуры в ХХ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 Развитие науки. Формирование суверенной системы образования. Средства массовой информации. Российский спорт. Государство и основные религиозные конфессии. Повседневная жизнь.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Внешняя политика в начале ХХ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 Россия 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в современном мире. Становление нового внешнеполитического курса России в 2000–2007 гг. Рост международного авторитета России и возобновление конфронтации со странами Запада в 2008–2020 гг.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Россия в 2012 – начале 2020-х гг. Укрепление обороноспособности с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траны. Социально-экономическое развитие. Выборы в Государственную Думу 2016 г. Выборы Президента РФ в 2018 г. Национальные цели развития страны. Конституционная реформа 2020 г. Выборы в Государственную Думу </w:t>
      </w:r>
      <w:r>
        <w:rPr>
          <w:rFonts w:ascii="Times New Roman" w:hAnsi="Times New Roman"/>
          <w:color w:val="000000"/>
          <w:sz w:val="20"/>
          <w:szCs w:val="20"/>
        </w:rPr>
        <w:t>VIII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созыва.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Россия сегодня. Специальная военная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операция (СВО). Отношения с Западом в начале </w:t>
      </w:r>
      <w:r>
        <w:rPr>
          <w:rFonts w:ascii="Times New Roman" w:hAnsi="Times New Roman"/>
          <w:color w:val="000000"/>
          <w:sz w:val="20"/>
          <w:szCs w:val="20"/>
        </w:rPr>
        <w:t>XXI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 Давление на Россию со стороны США. Противодействие стратегии Запада в отношении России. Фальсификация истории. Возрождение нацизма. Украинский неонацизм. Переворот 2014 г. на Украине. Возвращение Крыма. 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Судьба Донбасса. Минские соглашения. Специальная военная операция. Противостояние с Западом. Украина – неонацистское государство. Новые регионы. СВО и российское общество. Россия – страна героев.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Наш край в 1992–2022 гг.</w:t>
      </w:r>
    </w:p>
    <w:p w:rsidR="00113914" w:rsidRPr="006C1D5D" w:rsidRDefault="008E6418">
      <w:pPr>
        <w:spacing w:after="0" w:line="264" w:lineRule="auto"/>
        <w:ind w:left="120"/>
        <w:jc w:val="both"/>
        <w:rPr>
          <w:sz w:val="20"/>
          <w:szCs w:val="20"/>
          <w:lang w:val="ru-RU"/>
        </w:rPr>
        <w:sectPr w:rsidR="00113914" w:rsidRPr="006C1D5D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Итоговое обобщение 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по курсу «История России. 1945 год – начало ХХ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века».</w:t>
      </w:r>
    </w:p>
    <w:p w:rsidR="00113914" w:rsidRPr="006C1D5D" w:rsidRDefault="008E641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bookmarkStart w:id="6" w:name="block-138859971"/>
      <w:bookmarkStart w:id="7" w:name="block-13885996"/>
      <w:bookmarkEnd w:id="6"/>
      <w:bookmarkEnd w:id="7"/>
      <w:r w:rsidRPr="006C1D5D">
        <w:rPr>
          <w:rFonts w:ascii="Times New Roman" w:hAnsi="Times New Roman"/>
          <w:b/>
          <w:color w:val="000000"/>
          <w:sz w:val="20"/>
          <w:szCs w:val="20"/>
          <w:lang w:val="ru-RU"/>
        </w:rPr>
        <w:lastRenderedPageBreak/>
        <w:t>ПЛАНИРУЕМЫЕ РЕЗУЛЬТАТЫ ОСВОЕНИЯ ПРОГРАММЫ ПО ИСТОРИИ НА УРОВНЕ СРЕДНЕГО ОБЩЕГО ОБРАЗОВАНИЯ</w:t>
      </w:r>
    </w:p>
    <w:p w:rsidR="00113914" w:rsidRDefault="00113914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113914" w:rsidRPr="006C1D5D" w:rsidRDefault="008E641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b/>
          <w:color w:val="000000"/>
          <w:sz w:val="20"/>
          <w:szCs w:val="20"/>
          <w:lang w:val="ru-RU"/>
        </w:rPr>
        <w:t>ЛИЧНОСТНЫЕ РЕЗУЛЬТАТЫ</w:t>
      </w:r>
    </w:p>
    <w:p w:rsidR="00113914" w:rsidRDefault="00113914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113914" w:rsidRPr="006C1D5D" w:rsidRDefault="008E641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b/>
          <w:color w:val="000000"/>
          <w:sz w:val="20"/>
          <w:szCs w:val="20"/>
          <w:lang w:val="ru-RU"/>
        </w:rPr>
        <w:t>1) гражданского воспитания: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осмысление сложившихся в российской истории традиций гражд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анского служения Отечеству;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proofErr w:type="spellStart"/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сформированность</w:t>
      </w:r>
      <w:proofErr w:type="spellEnd"/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гражданской позиции обучающегося как активного и ответственного члена российского общества;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осознание исторического значения конституционного развития России, своих конституционных прав и обязанностей, уважени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е закона и правопорядка;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альным признакам; 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гото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вность к гуманитарной и волонтерской деятельности;</w:t>
      </w:r>
    </w:p>
    <w:p w:rsidR="00113914" w:rsidRPr="006C1D5D" w:rsidRDefault="008E641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b/>
          <w:color w:val="000000"/>
          <w:sz w:val="20"/>
          <w:szCs w:val="20"/>
          <w:lang w:val="ru-RU"/>
        </w:rPr>
        <w:t>2) патриотического воспитания: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proofErr w:type="spellStart"/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сформированность</w:t>
      </w:r>
      <w:proofErr w:type="spellEnd"/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ценностное 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 идейная убежденность, готовность к служению и защите Отечества, ответственно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сть за его судьбу;</w:t>
      </w:r>
    </w:p>
    <w:p w:rsidR="00113914" w:rsidRPr="006C1D5D" w:rsidRDefault="008E641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b/>
          <w:color w:val="000000"/>
          <w:sz w:val="20"/>
          <w:szCs w:val="20"/>
          <w:lang w:val="ru-RU"/>
        </w:rPr>
        <w:t>3) духовно-нравственного воспитания: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личностное осмысление и принятие сущности и значения исторически сложившихся и развивавшихся духовно-нравственных ценностей российского народа;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proofErr w:type="spellStart"/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сформированность</w:t>
      </w:r>
      <w:proofErr w:type="spellEnd"/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нравственного сознания, этического пове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дения; способность оценивать ситуации нравственного выбора и принимать осознанные решения, ориентируясь на морально-нравственные ценности и нормы современного российского общества; понимание значения личного вклада в построение устойчивого будущего;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ответ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</w:t>
      </w:r>
    </w:p>
    <w:p w:rsidR="00113914" w:rsidRPr="006C1D5D" w:rsidRDefault="008E641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b/>
          <w:color w:val="000000"/>
          <w:sz w:val="20"/>
          <w:szCs w:val="20"/>
          <w:lang w:val="ru-RU"/>
        </w:rPr>
        <w:t>4) эстетического воспитания: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представление об исторически слож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ившемся культурном многообразии своей страны и мира;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осознание значимости для личности и общества наследия отеч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ественного и мирового искусства, этнических культурных традиций и народного творчества; эстетическое отношение к миру, современной культуре, включая эстетику быта, научного и технического творчества, спорта, труда, общественных отношений;</w:t>
      </w:r>
    </w:p>
    <w:p w:rsidR="00113914" w:rsidRPr="006C1D5D" w:rsidRDefault="008E641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b/>
          <w:color w:val="000000"/>
          <w:sz w:val="20"/>
          <w:szCs w:val="20"/>
          <w:lang w:val="ru-RU"/>
        </w:rPr>
        <w:t>5) физического во</w:t>
      </w:r>
      <w:r w:rsidRPr="006C1D5D">
        <w:rPr>
          <w:rFonts w:ascii="Times New Roman" w:hAnsi="Times New Roman"/>
          <w:b/>
          <w:color w:val="000000"/>
          <w:sz w:val="20"/>
          <w:szCs w:val="20"/>
          <w:lang w:val="ru-RU"/>
        </w:rPr>
        <w:t>спитания: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осознание ценности жизни и необходимости ее сохранения (в том числе на основе примеров из истории);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представление об идеалах гармоничного физического и духовного развития человека в исторических обществах и в современную эпоху; ответственное отн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ошение к своему здоровью и установка на здоровый образ жизни; </w:t>
      </w:r>
    </w:p>
    <w:p w:rsidR="00113914" w:rsidRPr="006C1D5D" w:rsidRDefault="008E641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b/>
          <w:color w:val="000000"/>
          <w:sz w:val="20"/>
          <w:szCs w:val="20"/>
          <w:lang w:val="ru-RU"/>
        </w:rPr>
        <w:t>6) трудового воспитания: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понимание на основе знания истории значения трудовой деятельности как источника развития человека и общества; уважение к труду и результатам трудовой деятельности челов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ека;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представление о разнообразии существовавших в прошлом и современных профессий; формирование интереса к различным сферам профессиональной деятельности; готовность совершать осознанный выбор будущей профессии и реализовывать собственные жизненные планы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;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мотивация и способность к образованию и самообразованию на протяжении всей жизни;</w:t>
      </w:r>
    </w:p>
    <w:p w:rsidR="00113914" w:rsidRPr="006C1D5D" w:rsidRDefault="008E641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b/>
          <w:color w:val="000000"/>
          <w:sz w:val="20"/>
          <w:szCs w:val="20"/>
          <w:lang w:val="ru-RU"/>
        </w:rPr>
        <w:lastRenderedPageBreak/>
        <w:t>7) экологического воспитания: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осмысление исторического опыта взаимодействия людей с природной средой, его позитивных и негативных проявлений; </w:t>
      </w:r>
      <w:proofErr w:type="spellStart"/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сформированность</w:t>
      </w:r>
      <w:proofErr w:type="spellEnd"/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экологическо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активное неприятие действий, приносящих вред окружающей природной и социальной среде;</w:t>
      </w:r>
    </w:p>
    <w:p w:rsidR="00113914" w:rsidRPr="006C1D5D" w:rsidRDefault="008E641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b/>
          <w:color w:val="000000"/>
          <w:sz w:val="20"/>
          <w:szCs w:val="20"/>
          <w:lang w:val="ru-RU"/>
        </w:rPr>
        <w:t>8) ценн</w:t>
      </w:r>
      <w:r w:rsidRPr="006C1D5D">
        <w:rPr>
          <w:rFonts w:ascii="Times New Roman" w:hAnsi="Times New Roman"/>
          <w:b/>
          <w:color w:val="000000"/>
          <w:sz w:val="20"/>
          <w:szCs w:val="20"/>
          <w:lang w:val="ru-RU"/>
        </w:rPr>
        <w:t>ости научного познания: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proofErr w:type="spellStart"/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сформированность</w:t>
      </w:r>
      <w:proofErr w:type="spellEnd"/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способствующего осознанию своего места в поликультурном мире;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осмысление 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значения истории как знания о развитии человека и общества, о социальном и нравственном опыте предшествующих поколений; совершенствование языковой и читательской культуры как средства взаимодействия между людьми и познания мира;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овладение основными навыкам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и познания и оценки событий прошлого с позиций историзма, готовность к осуществлению учебной проектно-исследовательской деятельности в сфере истории;</w:t>
      </w:r>
    </w:p>
    <w:p w:rsidR="00113914" w:rsidRPr="006C1D5D" w:rsidRDefault="008E641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b/>
          <w:color w:val="000000"/>
          <w:sz w:val="20"/>
          <w:szCs w:val="20"/>
          <w:lang w:val="ru-RU"/>
        </w:rPr>
        <w:t>9) эмоциональный интеллект: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развитие самосознания (включая способность осознавать на примерах исторических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ситуациях); саморегулирования, включающего самоконтроль, умение принимать ответственность за свое поведение, спос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  <w:proofErr w:type="spellStart"/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эмпатии</w:t>
      </w:r>
      <w:proofErr w:type="spellEnd"/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(спосо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бность понимать другого человека, оказавшегося в определенных обстоятельствах); социальных навыков (способность выстраивать конструктивные отношения с другими людьми, регулировать способ выражения своих суждений и эмоций с учетом позиций и мнений других уч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астников общения).</w:t>
      </w:r>
    </w:p>
    <w:p w:rsidR="00113914" w:rsidRDefault="00113914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bookmarkStart w:id="8" w:name="_Toc142487931"/>
      <w:bookmarkEnd w:id="8"/>
    </w:p>
    <w:p w:rsidR="00113914" w:rsidRDefault="00113914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113914" w:rsidRPr="006C1D5D" w:rsidRDefault="008E641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b/>
          <w:color w:val="000000"/>
          <w:sz w:val="20"/>
          <w:szCs w:val="20"/>
          <w:lang w:val="ru-RU"/>
        </w:rPr>
        <w:t>МЕТАПРЕДМЕТНЫЕ РЕЗУЛЬТАТЫ</w:t>
      </w:r>
    </w:p>
    <w:p w:rsidR="00113914" w:rsidRDefault="00113914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В результате изучения истории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тельность. </w:t>
      </w:r>
    </w:p>
    <w:p w:rsidR="00113914" w:rsidRDefault="00113914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113914" w:rsidRPr="006C1D5D" w:rsidRDefault="008E641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b/>
          <w:color w:val="000000"/>
          <w:sz w:val="20"/>
          <w:szCs w:val="20"/>
          <w:lang w:val="ru-RU"/>
        </w:rPr>
        <w:t>Познавательные универсальные учебные действия</w:t>
      </w:r>
    </w:p>
    <w:p w:rsidR="00113914" w:rsidRPr="006C1D5D" w:rsidRDefault="008E641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b/>
          <w:color w:val="000000"/>
          <w:sz w:val="20"/>
          <w:szCs w:val="20"/>
          <w:lang w:val="ru-RU"/>
        </w:rPr>
        <w:t>Базовые логические действия: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формулировать проблему, вопрос, требующий решения;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устанавливать существенный признак или основания для сравнения, классификации и обобщения;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определять цели деятельн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ости, задавать параметры и критерии их достижения;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выявлять закономерные черты и противоречия в рассматриваемых явлениях;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разрабатывать план решения проблемы с учетом анализа имеющихся ресурсов;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вносить коррективы в деятельность, оценивать соответствие рез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ультатов целям.</w:t>
      </w:r>
    </w:p>
    <w:p w:rsidR="00113914" w:rsidRPr="006C1D5D" w:rsidRDefault="008E641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b/>
          <w:color w:val="000000"/>
          <w:sz w:val="20"/>
          <w:szCs w:val="20"/>
          <w:lang w:val="ru-RU"/>
        </w:rPr>
        <w:t>Базовые исследовательские действия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: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определять познавательную задачу; намечать путь ее решения и осуществлять подбор исторического материала, объекта;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владеть навыками учебно-исследовательской и проектной деятельности;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осуществлять анализ 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объекта в соответствии с принципом историзма, основными процедурами исторического познания;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систематизировать и обобщать исторические факты (в том числе в форме таблиц, схем);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выявлять характерные признаки исторических явлений;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раскрывать причинно-следс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твенные связи событий прошлого и настоящего;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сравнивать события, ситуации, определяя основания для сравнения, выявляя общие черты и различия;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формулировать и обосновывать выводы;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соотносить полученный результат с имеющимся историческим знанием;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определ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ять новизну и обоснованность полученного результата;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 xml:space="preserve">представлять результаты своей деятельности в различных формах (сообщение, эссе, презентация, реферат, учебный проект и другие);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объяснять сферу применения и значение проведенного учебного исследования в современном общественном контексте. </w:t>
      </w:r>
    </w:p>
    <w:p w:rsidR="00113914" w:rsidRPr="006C1D5D" w:rsidRDefault="008E641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b/>
          <w:color w:val="000000"/>
          <w:sz w:val="20"/>
          <w:szCs w:val="20"/>
          <w:lang w:val="ru-RU"/>
        </w:rPr>
        <w:t>Работа с информацией: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осуществлять анализ учебной и </w:t>
      </w:r>
      <w:proofErr w:type="spellStart"/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внеучебной</w:t>
      </w:r>
      <w:proofErr w:type="spellEnd"/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исторической информации (учебники, исторические источники, научно-популярная лите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ратура, </w:t>
      </w:r>
      <w:proofErr w:type="spellStart"/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интернет-ресурсы</w:t>
      </w:r>
      <w:proofErr w:type="spellEnd"/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и другие) – извлекать, сопоставлять, систематизировать и интерпретировать информацию;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различать виды источников исторической информации; высказывать суждение о достоверности и значении информации источника (по предложенным или сам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остоятельно сформулированным критериям);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рассматривать комплексы источников, выявляя совпадения и различия их свидетельств;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использовать средства современных информационных и коммуникационных технологий с соблюдением правовых и этических норм, требований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информационной безопасности;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создавать тексты в различных форматах с учетом назначения информации целевой аудитории, выбирая оптимальную форму представления и визуализации.</w:t>
      </w:r>
    </w:p>
    <w:p w:rsidR="00113914" w:rsidRDefault="00113914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113914" w:rsidRPr="006C1D5D" w:rsidRDefault="008E641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b/>
          <w:color w:val="000000"/>
          <w:sz w:val="20"/>
          <w:szCs w:val="20"/>
          <w:lang w:val="ru-RU"/>
        </w:rPr>
        <w:t>Коммуникативные универсальные учебные действия: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представлять особенности взаимод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ействия людей в исторических обществах и современном мире;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участвовать в обсуждении событий и личностей прошлого и современности, выявляя сходство и различие высказываемых оценок;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излагать и аргументировать свою точку зрения в устном высказывании, письме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нном тексте;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владеть способами общения и конструктивного взаимодействия, в том числе межкультурного, в образовательной организации и социальном окружении;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аргументированно вести диалог, уметь смягчать конфликтные ситуации.</w:t>
      </w:r>
    </w:p>
    <w:p w:rsidR="00113914" w:rsidRDefault="00113914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113914" w:rsidRPr="006C1D5D" w:rsidRDefault="008E641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Регулятивные универсальные </w:t>
      </w:r>
      <w:r w:rsidRPr="006C1D5D">
        <w:rPr>
          <w:rFonts w:ascii="Times New Roman" w:hAnsi="Times New Roman"/>
          <w:b/>
          <w:color w:val="000000"/>
          <w:sz w:val="20"/>
          <w:szCs w:val="20"/>
          <w:lang w:val="ru-RU"/>
        </w:rPr>
        <w:t>учебные действия: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владеть приемами самоорганизации своей учебной и общественной работы: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другие;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вла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деть приемами самоконтроля: осуществлять самоконтроль,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принятие себя и других: осознавать свои достижения и слабые стороны 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в учении, общении, сотрудничестве со сверстниками и людьми старшего поколения;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ния учебных задач, проблем.</w:t>
      </w:r>
    </w:p>
    <w:p w:rsidR="00113914" w:rsidRPr="006C1D5D" w:rsidRDefault="008E641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b/>
          <w:color w:val="000000"/>
          <w:sz w:val="20"/>
          <w:szCs w:val="20"/>
          <w:lang w:val="ru-RU"/>
        </w:rPr>
        <w:t>Совместная деятельность: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осознавать на основе исторических примеров значение совместной деятельности людей как эффективного средства достижения поставленных целей;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планировать и осуществлять совместную работу, коллективные учебн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ые проекты по истории, в том числе на региональном материале;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проявлять творчество и инициативу в индивидуальной и командной работе;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оценивать полученные ре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зультаты и свой вклад в общую работу.</w:t>
      </w:r>
    </w:p>
    <w:p w:rsidR="00113914" w:rsidRDefault="00113914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bookmarkStart w:id="9" w:name="_Toc142487932"/>
      <w:bookmarkEnd w:id="9"/>
    </w:p>
    <w:p w:rsidR="00113914" w:rsidRPr="006C1D5D" w:rsidRDefault="008E641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​</w:t>
      </w:r>
    </w:p>
    <w:p w:rsidR="00113914" w:rsidRPr="006C1D5D" w:rsidRDefault="008E641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b/>
          <w:color w:val="000000"/>
          <w:sz w:val="20"/>
          <w:szCs w:val="20"/>
          <w:lang w:val="ru-RU"/>
        </w:rPr>
        <w:t>ПРЕДМЕТНЫЕ РЕЗУЛЬТАТЫ</w:t>
      </w:r>
    </w:p>
    <w:p w:rsidR="00113914" w:rsidRDefault="00113914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Предметные результаты освоения программы по истории на уровне среднего общего образования должны обеспечивать: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1) понимание значимости России в мировых политических и социально-экономических 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процессах ХХ – начала </w:t>
      </w:r>
      <w:r>
        <w:rPr>
          <w:rFonts w:ascii="Times New Roman" w:hAnsi="Times New Roman"/>
          <w:color w:val="000000"/>
          <w:sz w:val="20"/>
          <w:szCs w:val="20"/>
        </w:rPr>
        <w:t>XXI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спублик,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с Россией, специаль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ной военной операции на Украине и других важнейших событий ХХ – начала </w:t>
      </w:r>
      <w:r>
        <w:rPr>
          <w:rFonts w:ascii="Times New Roman" w:hAnsi="Times New Roman"/>
          <w:color w:val="000000"/>
          <w:sz w:val="20"/>
          <w:szCs w:val="20"/>
        </w:rPr>
        <w:t>XXI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в.; особенности развития культуры народов СССР (России);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2) знание имен героев Первой мировой, Гражданской, Великой Отечественной войн, исторических личностей, внесших значительный 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вклад в социально-экономическое, политическое и культурное развитие России в ХХ – начале </w:t>
      </w:r>
      <w:r>
        <w:rPr>
          <w:rFonts w:ascii="Times New Roman" w:hAnsi="Times New Roman"/>
          <w:color w:val="000000"/>
          <w:sz w:val="20"/>
          <w:szCs w:val="20"/>
        </w:rPr>
        <w:t>XXI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рной истории ХХ – начала </w:t>
      </w:r>
      <w:r>
        <w:rPr>
          <w:rFonts w:ascii="Times New Roman" w:hAnsi="Times New Roman"/>
          <w:color w:val="000000"/>
          <w:sz w:val="20"/>
          <w:szCs w:val="20"/>
        </w:rPr>
        <w:t>XXI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ов;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4) умение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5) умение устанавливать причи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нно-следственные, пространственные, </w:t>
      </w:r>
      <w:proofErr w:type="spellStart"/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временны́е</w:t>
      </w:r>
      <w:proofErr w:type="spellEnd"/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связи исторических событий, явлений, процессов; характеризовать их итоги; соотносить события истории родного края и истории России в ХХ – начале </w:t>
      </w:r>
      <w:r>
        <w:rPr>
          <w:rFonts w:ascii="Times New Roman" w:hAnsi="Times New Roman"/>
          <w:color w:val="000000"/>
          <w:sz w:val="20"/>
          <w:szCs w:val="20"/>
        </w:rPr>
        <w:t>XXI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в.; определять современников исторических событий истории Ро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ссии и человечества в целом в ХХ – начале </w:t>
      </w:r>
      <w:r>
        <w:rPr>
          <w:rFonts w:ascii="Times New Roman" w:hAnsi="Times New Roman"/>
          <w:color w:val="000000"/>
          <w:sz w:val="20"/>
          <w:szCs w:val="20"/>
        </w:rPr>
        <w:t>XXI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ала </w:t>
      </w:r>
      <w:r>
        <w:rPr>
          <w:rFonts w:ascii="Times New Roman" w:hAnsi="Times New Roman"/>
          <w:color w:val="000000"/>
          <w:sz w:val="20"/>
          <w:szCs w:val="20"/>
        </w:rPr>
        <w:t>XXI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7) умение осуществлять с соблюдением правил информационной безопаснос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ти поиск исторической информации по истории России и зарубежных стран ХХ – начала </w:t>
      </w:r>
      <w:r>
        <w:rPr>
          <w:rFonts w:ascii="Times New Roman" w:hAnsi="Times New Roman"/>
          <w:color w:val="000000"/>
          <w:sz w:val="20"/>
          <w:szCs w:val="20"/>
        </w:rPr>
        <w:t>XXI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соответствия исторической действительности;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8)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color w:val="000000"/>
          <w:sz w:val="20"/>
          <w:szCs w:val="20"/>
        </w:rPr>
        <w:t>XXI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в.; сопоставлять информацию, представлен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нальном материале (с использованием ресурсов библиотек, музеев и других);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9) 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между народами, людьми разных культур; проявление уважения к историческому наследию народов России;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10) 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истории;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11) знание ключевых событий, основных дат и этапов истории России и мира в ХХ – начале </w:t>
      </w:r>
      <w:r>
        <w:rPr>
          <w:rFonts w:ascii="Times New Roman" w:hAnsi="Times New Roman"/>
          <w:color w:val="000000"/>
          <w:sz w:val="20"/>
          <w:szCs w:val="20"/>
        </w:rPr>
        <w:t>XXI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в.; выдающихся деятелей отечественной и всемирной истории; важнейших достижений культуры, ценностных ориентиров.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Условием достижения каждого из предметных 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результатов изучения истории на уровне среднего общего образования является усвоение обучающимися знаний и формирование умений, которые составляют структуру предметного результата. 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Формирование умений, составляющих структуру предметных результатов, происх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одит на учебном материале, изучаемом в 10–11 классах с учетом того, что достижение предметных результатов предполагает не только обращение к истории России и всемирной истории ХХ – начала </w:t>
      </w:r>
      <w:r>
        <w:rPr>
          <w:rFonts w:ascii="Times New Roman" w:hAnsi="Times New Roman"/>
          <w:color w:val="000000"/>
          <w:sz w:val="20"/>
          <w:szCs w:val="20"/>
        </w:rPr>
        <w:t>XXI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в., но и к важнейшим событиям, явлениям, процессам истории нашей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страны с древнейших времен до начала </w:t>
      </w:r>
      <w:r>
        <w:rPr>
          <w:rFonts w:ascii="Times New Roman" w:hAnsi="Times New Roman"/>
          <w:color w:val="000000"/>
          <w:sz w:val="20"/>
          <w:szCs w:val="20"/>
        </w:rPr>
        <w:t>XX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 При планировании уроков истории следует предусмотреть повторение изученных ранее исторических событий, явлений, процессов, деятельности исторических личностей России, связанных с актуальным историческим материало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м урока.</w:t>
      </w:r>
    </w:p>
    <w:p w:rsidR="00113914" w:rsidRDefault="00113914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113914" w:rsidRPr="006C1D5D" w:rsidRDefault="008E641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К концу обучения </w:t>
      </w:r>
      <w:r w:rsidRPr="006C1D5D">
        <w:rPr>
          <w:rFonts w:ascii="Times New Roman" w:hAnsi="Times New Roman"/>
          <w:b/>
          <w:color w:val="000000"/>
          <w:sz w:val="20"/>
          <w:szCs w:val="20"/>
          <w:lang w:val="ru-RU"/>
        </w:rPr>
        <w:t>в 11 классе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обучающийся получит следующие предметные результаты: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Понимание значимости России в мировых политических и социально-экономических процессах в период с 1945 г. по начало ХХ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в., знание достижений страны и ее народа; ум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ение характеризовать историческое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с Россией, специальной военной опера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ции на Украине и других важнейших событий; особенности развития культуры народов СССР (России).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Достижение указанного предметного результата непосредственно связано с усвоением обучающимися знаний важнейших событий, явлений, процессов истории России (1945 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г. – начало ХХ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в.), умением 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Данный результат достижим при комплексном использовании методов обучения и воспи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тания.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Структура предметного результата включает следующий перечень знаний и умений: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называть наиболее значимые события истории России (1945 г. – начало ХХ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в.), объяснять их особую значимость для истории нашей страны;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определять и объяснять (аргументирова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ть) свое отношение и оценку наиболее значительных событий, явлений, процессов истории России (1945 г. – начало ХХ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в.), их значение для истории России и человечества в целом;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используя знания по истории России и всеобщей истории (1945 г. – начало ХХ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в.), 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выявлять попытки фальсификации истории;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России (1945 г. – начало ХХ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в.).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Знание 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имен исторических личностей, внесших значительный вклад в социально-экономическое, политическое и культурное развитие России в период с 1945 г. по начало ХХ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Достижение указанного предметного результата возможно при комплексном использовании методов обу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чения и воспитания, так как, кроме знаний об исторической личности, обучающиеся должны осознать величие личности человека, влияние его деятельности на ход истории.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Структура предметного результата включает следующий перечень знаний и умений: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называть имена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наиболее выдающихся деятелей истории России (1945 г. – начало ХХ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в.), события, процессы, в которых они участвовали;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характеризовать деятельность исторических личностей в рамках событий, процессов истории России (1945 г. – начало ХХ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в.), оценивать значен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ие их деятельности для истории нашей станы и человечества в целом;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характеризовать значение и последствия событий, в которых участвовали выдающиеся исторические личности, для истории России (1945 г. – начало ХХ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в.);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определять и объяснять (аргументировать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) свое отношение и оценку деятельности исторических личностей.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всеобщей истории в период с 1945 г. по нач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ало ХХ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типов.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Структура предмет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ного результата включает следующий перечень знаний и умений: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объяснять смысл изученных (изучаемых) исторических понятий и </w:t>
      </w:r>
      <w:proofErr w:type="gramStart"/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терминов из истории России</w:t>
      </w:r>
      <w:proofErr w:type="gramEnd"/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и всеобщей истории (1945 г. – начало ХХ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в.), привлекая учебные тексты и (или) дополнительные источники инф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ормации; корректно использовать исторические понятия и термины в устной речи, при подготовке конспекта, реферата;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по самостоятельно составленному плану представлять развернутый рассказ (описание) о ключевых событиях родного края, истории России и всеобщей 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истории (1945 г. – начало ХХ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в.)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другие;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составлять развернутую характеристику исторических 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личностей с описанием и оценкой их деятельности; характеризовать условия и образ жизни людей в России и других странах, анализируя изменения, происшедшие в течение рассматриваемого периода;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представлять описание памятников материальной и художественной кул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ьтуры рассматриваемого периода,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памятников культуры;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 xml:space="preserve">представлять результаты 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самостоятельного изучения исторической информации из истории России и всеобщей истории (1945 г. – начало ХХ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в.) в форме сложного плана, конспекта, реферата;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определять и объяснять с использованием фактического материала свое отношение к наиболее значитель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ным событиям, достижениям и личностям истории России и зарубежных стран (1945 г. – начало ХХ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в.);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использованы для подтвержден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ия/опровержения какой-либо оценки исторических событий;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формулировать аргументы для подтверждения (опровержения) собственной или предложенной точки зрения по дискуссионной проблеме из истории России и всеобщей истории (1945 г. – начало ХХ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в.); сравнивать 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предложенную аргументацию, выбирать наиболее аргументированную позицию.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Умение выявлять существенные черты исторических событий, явлений, процессов в период с 1945 г. по начало ХХ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в.; систематизировать историческую информацию в соответствии с заданными кр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итериями; сравнивать изученные исторические события, явления, процессы.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Структура предметного результата включает следующий перечень знаний и умений: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называть характерные, существенные признаки событий, процессов, явлений истории России и всеобщей истории 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(1945 г. – начало ХХ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в.);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различать в исторической информации из курсов истории России и зарубежных стран (1945 г. – начало ХХ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в.) события, явления, процессы; факты и мнения, описания и объяснения, гипотезы и теории;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группировать, систематизировать истор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обобщать историческую информацию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в.);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на основе изу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чения исторического материала давать оценку возможности (корректности) сравнения событий, явлений, процессов, взглядов исторических деятелей истории России и зарубежных стран;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сравнивать исторические события, явления, процессы, взгляды исторических деятеле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й России и зарубежных стран по самостоятельно определенным критериям; на основе сравнения самостоятельно делать выводы;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на основе изучения исторического материала устанавливать исторические аналогии.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Умение устанавливать причинно-следственные, пространстве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нные, </w:t>
      </w:r>
      <w:proofErr w:type="spellStart"/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временны́е</w:t>
      </w:r>
      <w:proofErr w:type="spellEnd"/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связи исторических событий, явлений, процессов; характеризовать их итоги; соотносить события истории родного края и истории России в период с 1945 г. по начало ХХ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в.; определять современников исторических событий истории России и человече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ства в целом.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Структура предметного результата включает следующий перечень знаний и умений: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на основе изученного материала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в.) определять (различать) причины, предпосылки, поводы, последствия, 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указывать итоги, значение исторических событий, явлений, процессов;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устанавливать причинно-следственные, пространственные, </w:t>
      </w:r>
      <w:proofErr w:type="spellStart"/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временны́е</w:t>
      </w:r>
      <w:proofErr w:type="spellEnd"/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связи между историческими событиями, явлениями, процессами на основе анализа исторической ситуации/информации из истории Р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оссии и зарубежных стран (1945 г. – начало ХХ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в.);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(1945 г. – начало ХХ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в.);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излагать исторический материал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на основе понимания причинно-следственных, пространственно-временных связей исторических событий, явлений, процессов;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соотносить события истории родного края, истории России и зарубежных стран (1945 г. – начало ХХ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в.);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определять современников историческ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их событий, явлений, процессов истории России и человечества в целом (1945 г. – начало ХХ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в.).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Структура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предметного результата включает следующий перечень знаний и умений: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различать виды письменных исторических источников по истории России и всеобщей истории (1945 г. – начало ХХ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в.);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определять авторство письменного исторического источника по истории Росси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и и зарубежных стран (1945 г. – начало ХХ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в.), время и место его создания, события, явления, процессы, о которых идет речь, и другие, соотносить информацию письменного источника с историческим контекстом;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определять на основе информации, представленной в 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письменном историческом источнике, характерные признаки описываемых событий, явлений, процессов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в.);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анализировать письменный исторический источник по истории России и зарубежных стран (1945 г. – н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ачало ХХ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в.) с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соотносить содержание исторического источника по истории России и зарубежных стран (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1945 г. – начало ХХ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в.) с учебным текстом, другими источниками исторической информации (в том числе исторической картой/схемой);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сопоставлять, анализировать информацию из двух или более письменных исторических источников по истории России и зарубежных стр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ан (1945 г. – начало ХХ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в.), делать выводы;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проводить атрибуцию вещественного исторического источника (определять утилитарное назначение изучаемого предмета, матер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используя контекстную информацию, описывать вещественный исторический источник;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проводить атрибуцию в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изуальных и аудиовизуальных исторических источников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в.) (определять авторство, время создания, события, связанные с историческими источниками); используя контекстную информацию, описывать визуальны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й и аудиовизуальный исторический источник.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 в справочной литературе, сети Интернет, с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Структура предметного результата включает следующий перечень знаний и умений: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знать и 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использовать правила информационной безопасности при поиске исторической информации;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самостоятельно осуществлять поиск достоверных исторических источников, необходимых для изучения событий (явлений, процессов) истории России и зарубежных стран (1945 г. – н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ачало ХХ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в.);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самостоятельно осуществлять поиск исторической 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информации, необходимой для анализа исторических событий, процессов, явлений истории России и зарубежных стран (1945 г. – начало ХХ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в.);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используя знания по истории, оценивать полноту и достоверность информации с точки зрения ее соответствия исторической 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действительности.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Умение анализировать текстовые, визуальные источники исторической информации, в том числе исторические карты (схемы),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в.; сопоставлять информацию, представленную в разл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териале (с использованием ресурсов библиотек, музеев и других).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Структура предметного результата включает следующий перечень знаний и умений: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определять на основе информации, представленной в текстовом источнике исторической информации, характерные признак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и описываемых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в.);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отвечать на вопросы по содержанию текстового источника исторической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в.) и составля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ть на его основе план, таблицу, схему;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 xml:space="preserve">государства, места 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расположения памятников культуры и другие), изучаемые события, явления, процессы истории России и зарубежных стран (1945 г. – начало ХХ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в.);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привлекать контекстную информацию при работе с исторической картой и рассказывать об исторических событиях, исполь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зуя историческую карту;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сопоставлять, анализировать информацию, представленную на двух или более исторических картах/схемах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в.); оформлять результаты анализа исторической карты/схемы в виде таблицы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, схемы; делать выводы;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на основании информации, представленной на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в.), проводить сравнение исторических объектов (размеры территорий стран, расстояния и другое), социально-экономичес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ких и геополитических условий существования государств, народов, делать выводы;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сопоставлять информацию, представленную на исторической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в.), с информацией аутентичных исторических ист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очников и источников исторической информации;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определять события, явления, процессы, которым посвящены визуальные источники исторической информации;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на основании визуальных источников исторической информации и статистической информации по истории России и 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зарубежных стран (1945 г. – начало ХХ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в.) проводить сравнение исторических событий, явлений, процессов истории России и зарубежных стран;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сопоставлять визуальные источники исторической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в.) с информацией из других исторических источников, делать выводы;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представлять историческую информацию в виде таблиц, графиков, схем, диаграмм;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использовать умения, приобретенные в процессе изучения истории, для участия в подготовке учебных проектов по и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стории России (1945 г. – начало ХХ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в.), в том числе на региональном материале, с использованием ресурсов библиотек, музеев и других.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Приобретение опыта взаимодействия с людьми другой культуры, национальной и религиозной принадлежности на основе ценностей 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России.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Достижение данного предметного результата предполагает использовани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е методов обучения и воспитания. Основой достижения результата является понимание обучающимися особенностей развития нашей страны как многонационального государства, важности уважения и взаимопонимания между всеми народами России.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Структура предметного рез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ультата включает следующий перечень знаний и умений: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понимать особенности политического, социально-экономического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знать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понимать особенности общения с представителями 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участвовать в диалогическом и </w:t>
      </w:r>
      <w:proofErr w:type="spellStart"/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полилогическом</w:t>
      </w:r>
      <w:proofErr w:type="spellEnd"/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общении, посвященном проблемам, связанным с историей России и з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арубежных стран (1945 г. – начало ХХ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в.),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Умение защищат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Структура предметного результата включает следующий перечень знаний и умений: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понимать значение подвига советского 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(1945 г. – начало ХХ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в.), осознавать и понимать ценность сопричастности своей семьи к событиям, яв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лениям, процессам истории России;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используя исторические факты, характеризовать значение достижений народов нашей страны в событиях, явлениях, процессах истории России и зарубежных стран (1945 г. – начало ХХ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в.);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используя знания по истории России и заруб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ежных стран (1945 г. – начало ХХ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в.), выявлять в исторической информации попытки фальсификации истории, приводить аргументы в защиту исторической правды;</w:t>
      </w:r>
    </w:p>
    <w:p w:rsidR="00113914" w:rsidRPr="006C1D5D" w:rsidRDefault="008E641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активно участвовать в дискуссиях, не допуская умаления подвига народа при защите Отечества.</w:t>
      </w:r>
    </w:p>
    <w:p w:rsidR="00113914" w:rsidRPr="006C1D5D" w:rsidRDefault="008E6418">
      <w:pPr>
        <w:spacing w:after="0" w:line="240" w:lineRule="auto"/>
        <w:ind w:firstLine="851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 w:cs="Times New Roman"/>
          <w:sz w:val="20"/>
          <w:szCs w:val="20"/>
          <w:lang w:val="ru-RU"/>
        </w:rPr>
        <w:t>В результ</w:t>
      </w:r>
      <w:r w:rsidRPr="006C1D5D">
        <w:rPr>
          <w:rFonts w:ascii="Times New Roman" w:hAnsi="Times New Roman" w:cs="Times New Roman"/>
          <w:sz w:val="20"/>
          <w:szCs w:val="20"/>
          <w:lang w:val="ru-RU"/>
        </w:rPr>
        <w:t>ате изучения учебного предмета «История» на уровне среднего общего образования:</w:t>
      </w:r>
    </w:p>
    <w:p w:rsidR="00113914" w:rsidRPr="006C1D5D" w:rsidRDefault="008E6418">
      <w:pPr>
        <w:spacing w:after="0" w:line="240" w:lineRule="auto"/>
        <w:ind w:firstLine="851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 w:cs="Times New Roman"/>
          <w:b/>
          <w:sz w:val="20"/>
          <w:szCs w:val="20"/>
          <w:lang w:val="ru-RU"/>
        </w:rPr>
        <w:t>Выпускник на базовом уровне научится:</w:t>
      </w:r>
    </w:p>
    <w:p w:rsidR="00113914" w:rsidRPr="006C1D5D" w:rsidRDefault="008E6418">
      <w:pPr>
        <w:pStyle w:val="af0"/>
        <w:numPr>
          <w:ilvl w:val="0"/>
          <w:numId w:val="2"/>
        </w:numPr>
        <w:spacing w:after="0" w:line="240" w:lineRule="auto"/>
        <w:ind w:firstLine="851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sz w:val="20"/>
          <w:szCs w:val="20"/>
          <w:lang w:val="ru-RU"/>
        </w:rPr>
        <w:t>рассматривать историю России как неотъемлемую часть мирового исторического процесса;</w:t>
      </w:r>
      <w:r>
        <w:rPr>
          <w:rFonts w:ascii="Times New Roman" w:hAnsi="Times New Roman"/>
          <w:sz w:val="20"/>
          <w:szCs w:val="20"/>
        </w:rPr>
        <w:t> </w:t>
      </w:r>
    </w:p>
    <w:p w:rsidR="00113914" w:rsidRPr="006C1D5D" w:rsidRDefault="008E6418">
      <w:pPr>
        <w:pStyle w:val="af0"/>
        <w:numPr>
          <w:ilvl w:val="0"/>
          <w:numId w:val="2"/>
        </w:numPr>
        <w:spacing w:after="0" w:line="240" w:lineRule="auto"/>
        <w:ind w:firstLine="851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sz w:val="20"/>
          <w:szCs w:val="20"/>
          <w:lang w:val="ru-RU"/>
        </w:rPr>
        <w:t xml:space="preserve">знать основные даты и временные периоды всеобщей и </w:t>
      </w:r>
      <w:r w:rsidRPr="006C1D5D">
        <w:rPr>
          <w:rFonts w:ascii="Times New Roman" w:hAnsi="Times New Roman"/>
          <w:sz w:val="20"/>
          <w:szCs w:val="20"/>
          <w:lang w:val="ru-RU"/>
        </w:rPr>
        <w:t>отечественной истории из раздела дидактических единиц;</w:t>
      </w:r>
    </w:p>
    <w:p w:rsidR="00113914" w:rsidRPr="006C1D5D" w:rsidRDefault="008E6418">
      <w:pPr>
        <w:pStyle w:val="af0"/>
        <w:numPr>
          <w:ilvl w:val="0"/>
          <w:numId w:val="2"/>
        </w:numPr>
        <w:spacing w:after="0" w:line="240" w:lineRule="auto"/>
        <w:ind w:firstLine="851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sz w:val="20"/>
          <w:szCs w:val="20"/>
          <w:lang w:val="ru-RU"/>
        </w:rPr>
        <w:t>определять последовательность и длительность исторических событий, явлений, процессов;</w:t>
      </w:r>
    </w:p>
    <w:p w:rsidR="00113914" w:rsidRPr="006C1D5D" w:rsidRDefault="008E6418">
      <w:pPr>
        <w:pStyle w:val="af0"/>
        <w:numPr>
          <w:ilvl w:val="0"/>
          <w:numId w:val="2"/>
        </w:numPr>
        <w:spacing w:after="0" w:line="240" w:lineRule="auto"/>
        <w:ind w:firstLine="851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sz w:val="20"/>
          <w:szCs w:val="20"/>
          <w:lang w:val="ru-RU"/>
        </w:rPr>
        <w:t>характеризовать место, обстоятельства, участников, результаты важнейших исторических событий;</w:t>
      </w:r>
    </w:p>
    <w:p w:rsidR="00113914" w:rsidRPr="006C1D5D" w:rsidRDefault="008E6418">
      <w:pPr>
        <w:pStyle w:val="af0"/>
        <w:numPr>
          <w:ilvl w:val="0"/>
          <w:numId w:val="2"/>
        </w:numPr>
        <w:spacing w:after="0" w:line="240" w:lineRule="auto"/>
        <w:ind w:firstLine="851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sz w:val="20"/>
          <w:szCs w:val="20"/>
          <w:lang w:val="ru-RU"/>
        </w:rPr>
        <w:t>представлять культур</w:t>
      </w:r>
      <w:r w:rsidRPr="006C1D5D">
        <w:rPr>
          <w:rFonts w:ascii="Times New Roman" w:hAnsi="Times New Roman"/>
          <w:sz w:val="20"/>
          <w:szCs w:val="20"/>
          <w:lang w:val="ru-RU"/>
        </w:rPr>
        <w:t xml:space="preserve">ное наследие России и других стран; </w:t>
      </w:r>
    </w:p>
    <w:p w:rsidR="00113914" w:rsidRDefault="008E6418">
      <w:pPr>
        <w:pStyle w:val="af0"/>
        <w:numPr>
          <w:ilvl w:val="0"/>
          <w:numId w:val="2"/>
        </w:numPr>
        <w:spacing w:after="0" w:line="240" w:lineRule="auto"/>
        <w:ind w:firstLine="851"/>
        <w:jc w:val="both"/>
        <w:rPr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работать</w:t>
      </w:r>
      <w:proofErr w:type="spellEnd"/>
      <w:r>
        <w:rPr>
          <w:rFonts w:ascii="Times New Roman" w:hAnsi="Times New Roman"/>
          <w:sz w:val="20"/>
          <w:szCs w:val="20"/>
        </w:rPr>
        <w:t xml:space="preserve"> с </w:t>
      </w:r>
      <w:proofErr w:type="spellStart"/>
      <w:r>
        <w:rPr>
          <w:rFonts w:ascii="Times New Roman" w:hAnsi="Times New Roman"/>
          <w:sz w:val="20"/>
          <w:szCs w:val="20"/>
        </w:rPr>
        <w:t>историческими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документами</w:t>
      </w:r>
      <w:proofErr w:type="spellEnd"/>
      <w:r>
        <w:rPr>
          <w:rFonts w:ascii="Times New Roman" w:hAnsi="Times New Roman"/>
          <w:sz w:val="20"/>
          <w:szCs w:val="20"/>
        </w:rPr>
        <w:t xml:space="preserve">; </w:t>
      </w:r>
    </w:p>
    <w:p w:rsidR="00113914" w:rsidRPr="006C1D5D" w:rsidRDefault="008E6418">
      <w:pPr>
        <w:pStyle w:val="af0"/>
        <w:numPr>
          <w:ilvl w:val="0"/>
          <w:numId w:val="2"/>
        </w:numPr>
        <w:spacing w:after="0" w:line="240" w:lineRule="auto"/>
        <w:ind w:firstLine="851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sz w:val="20"/>
          <w:szCs w:val="20"/>
          <w:lang w:val="ru-RU"/>
        </w:rPr>
        <w:t>сравнивать различные исторические документы, давать им общую характеристику;</w:t>
      </w:r>
      <w:r>
        <w:rPr>
          <w:rFonts w:ascii="Times New Roman" w:hAnsi="Times New Roman"/>
          <w:sz w:val="20"/>
          <w:szCs w:val="20"/>
        </w:rPr>
        <w:t> </w:t>
      </w:r>
    </w:p>
    <w:p w:rsidR="00113914" w:rsidRPr="006C1D5D" w:rsidRDefault="008E6418">
      <w:pPr>
        <w:pStyle w:val="af0"/>
        <w:numPr>
          <w:ilvl w:val="0"/>
          <w:numId w:val="2"/>
        </w:numPr>
        <w:spacing w:after="0" w:line="240" w:lineRule="auto"/>
        <w:ind w:firstLine="851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sz w:val="20"/>
          <w:szCs w:val="20"/>
          <w:lang w:val="ru-RU"/>
        </w:rPr>
        <w:t>критически анализировать информацию из различных источников;</w:t>
      </w:r>
      <w:r>
        <w:rPr>
          <w:rFonts w:ascii="Times New Roman" w:hAnsi="Times New Roman"/>
          <w:sz w:val="20"/>
          <w:szCs w:val="20"/>
        </w:rPr>
        <w:t> </w:t>
      </w:r>
    </w:p>
    <w:p w:rsidR="00113914" w:rsidRPr="006C1D5D" w:rsidRDefault="008E6418">
      <w:pPr>
        <w:pStyle w:val="af0"/>
        <w:numPr>
          <w:ilvl w:val="0"/>
          <w:numId w:val="2"/>
        </w:numPr>
        <w:spacing w:after="0" w:line="240" w:lineRule="auto"/>
        <w:ind w:firstLine="851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sz w:val="20"/>
          <w:szCs w:val="20"/>
          <w:lang w:val="ru-RU"/>
        </w:rPr>
        <w:t>соотносить иллюстративный материал с ист</w:t>
      </w:r>
      <w:r w:rsidRPr="006C1D5D">
        <w:rPr>
          <w:rFonts w:ascii="Times New Roman" w:hAnsi="Times New Roman"/>
          <w:sz w:val="20"/>
          <w:szCs w:val="20"/>
          <w:lang w:val="ru-RU"/>
        </w:rPr>
        <w:t>орическими событиями, явлениями, процессами, персоналиями;</w:t>
      </w:r>
    </w:p>
    <w:p w:rsidR="00113914" w:rsidRPr="006C1D5D" w:rsidRDefault="008E6418">
      <w:pPr>
        <w:pStyle w:val="af0"/>
        <w:numPr>
          <w:ilvl w:val="0"/>
          <w:numId w:val="2"/>
        </w:numPr>
        <w:spacing w:after="0" w:line="240" w:lineRule="auto"/>
        <w:ind w:firstLine="851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sz w:val="20"/>
          <w:szCs w:val="20"/>
          <w:lang w:val="ru-RU"/>
        </w:rPr>
        <w:t>использовать статистическую (информационную) таблицу, график, диаграмму как источники информации;</w:t>
      </w:r>
    </w:p>
    <w:p w:rsidR="00113914" w:rsidRPr="006C1D5D" w:rsidRDefault="008E6418">
      <w:pPr>
        <w:pStyle w:val="af0"/>
        <w:numPr>
          <w:ilvl w:val="0"/>
          <w:numId w:val="2"/>
        </w:numPr>
        <w:spacing w:after="0" w:line="240" w:lineRule="auto"/>
        <w:ind w:firstLine="851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sz w:val="20"/>
          <w:szCs w:val="20"/>
          <w:lang w:val="ru-RU"/>
        </w:rPr>
        <w:t xml:space="preserve">использовать аудиовизуальный ряд как источник информации; </w:t>
      </w:r>
    </w:p>
    <w:p w:rsidR="00113914" w:rsidRPr="006C1D5D" w:rsidRDefault="008E6418">
      <w:pPr>
        <w:pStyle w:val="af0"/>
        <w:numPr>
          <w:ilvl w:val="0"/>
          <w:numId w:val="2"/>
        </w:numPr>
        <w:spacing w:after="0" w:line="240" w:lineRule="auto"/>
        <w:ind w:firstLine="851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sz w:val="20"/>
          <w:szCs w:val="20"/>
          <w:lang w:val="ru-RU"/>
        </w:rPr>
        <w:t xml:space="preserve">составлять описание исторических </w:t>
      </w:r>
      <w:r w:rsidRPr="006C1D5D">
        <w:rPr>
          <w:rFonts w:ascii="Times New Roman" w:hAnsi="Times New Roman"/>
          <w:sz w:val="20"/>
          <w:szCs w:val="20"/>
          <w:lang w:val="ru-RU"/>
        </w:rPr>
        <w:t xml:space="preserve">объектов и памятников на основе текста, иллюстраций, макетов, </w:t>
      </w:r>
      <w:proofErr w:type="spellStart"/>
      <w:r w:rsidRPr="006C1D5D">
        <w:rPr>
          <w:rFonts w:ascii="Times New Roman" w:hAnsi="Times New Roman"/>
          <w:sz w:val="20"/>
          <w:szCs w:val="20"/>
          <w:lang w:val="ru-RU"/>
        </w:rPr>
        <w:t>интернет-ресурсов</w:t>
      </w:r>
      <w:proofErr w:type="spellEnd"/>
      <w:r w:rsidRPr="006C1D5D">
        <w:rPr>
          <w:rFonts w:ascii="Times New Roman" w:hAnsi="Times New Roman"/>
          <w:sz w:val="20"/>
          <w:szCs w:val="20"/>
          <w:lang w:val="ru-RU"/>
        </w:rPr>
        <w:t>;</w:t>
      </w:r>
      <w:r>
        <w:rPr>
          <w:rFonts w:ascii="Times New Roman" w:hAnsi="Times New Roman"/>
          <w:sz w:val="20"/>
          <w:szCs w:val="20"/>
        </w:rPr>
        <w:t> </w:t>
      </w:r>
    </w:p>
    <w:p w:rsidR="00113914" w:rsidRPr="006C1D5D" w:rsidRDefault="008E6418">
      <w:pPr>
        <w:pStyle w:val="af0"/>
        <w:numPr>
          <w:ilvl w:val="0"/>
          <w:numId w:val="2"/>
        </w:numPr>
        <w:spacing w:after="0" w:line="240" w:lineRule="auto"/>
        <w:ind w:firstLine="851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sz w:val="20"/>
          <w:szCs w:val="20"/>
          <w:lang w:val="ru-RU"/>
        </w:rPr>
        <w:t>работать с хронологическими таблицами, картами и схемами;</w:t>
      </w:r>
      <w:r>
        <w:rPr>
          <w:rFonts w:ascii="Times New Roman" w:hAnsi="Times New Roman"/>
          <w:sz w:val="20"/>
          <w:szCs w:val="20"/>
        </w:rPr>
        <w:t> </w:t>
      </w:r>
    </w:p>
    <w:p w:rsidR="00113914" w:rsidRDefault="008E6418">
      <w:pPr>
        <w:pStyle w:val="af0"/>
        <w:numPr>
          <w:ilvl w:val="0"/>
          <w:numId w:val="2"/>
        </w:numPr>
        <w:spacing w:after="0" w:line="240" w:lineRule="auto"/>
        <w:ind w:firstLine="851"/>
        <w:jc w:val="both"/>
        <w:rPr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читать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легенду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исторической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карты</w:t>
      </w:r>
      <w:proofErr w:type="spellEnd"/>
      <w:r>
        <w:rPr>
          <w:rFonts w:ascii="Times New Roman" w:hAnsi="Times New Roman"/>
          <w:sz w:val="20"/>
          <w:szCs w:val="20"/>
        </w:rPr>
        <w:t xml:space="preserve">; </w:t>
      </w:r>
    </w:p>
    <w:p w:rsidR="00113914" w:rsidRPr="006C1D5D" w:rsidRDefault="008E6418">
      <w:pPr>
        <w:pStyle w:val="af0"/>
        <w:numPr>
          <w:ilvl w:val="0"/>
          <w:numId w:val="2"/>
        </w:numPr>
        <w:spacing w:after="0" w:line="240" w:lineRule="auto"/>
        <w:ind w:firstLine="851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sz w:val="20"/>
          <w:szCs w:val="20"/>
          <w:lang w:val="ru-RU"/>
        </w:rPr>
        <w:t xml:space="preserve">владеть основной современной терминологией исторической науки, предусмотренной </w:t>
      </w:r>
      <w:r w:rsidRPr="006C1D5D">
        <w:rPr>
          <w:rFonts w:ascii="Times New Roman" w:hAnsi="Times New Roman"/>
          <w:sz w:val="20"/>
          <w:szCs w:val="20"/>
          <w:lang w:val="ru-RU"/>
        </w:rPr>
        <w:t xml:space="preserve">программой; </w:t>
      </w:r>
    </w:p>
    <w:p w:rsidR="00113914" w:rsidRPr="006C1D5D" w:rsidRDefault="008E6418">
      <w:pPr>
        <w:pStyle w:val="af0"/>
        <w:numPr>
          <w:ilvl w:val="0"/>
          <w:numId w:val="2"/>
        </w:numPr>
        <w:spacing w:after="0" w:line="240" w:lineRule="auto"/>
        <w:ind w:firstLine="851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sz w:val="20"/>
          <w:szCs w:val="20"/>
          <w:lang w:val="ru-RU"/>
        </w:rPr>
        <w:t xml:space="preserve">демонстрировать умение вести диалог, участвовать в дискуссии по исторической тематике; </w:t>
      </w:r>
    </w:p>
    <w:p w:rsidR="00113914" w:rsidRPr="006C1D5D" w:rsidRDefault="008E6418">
      <w:pPr>
        <w:pStyle w:val="af0"/>
        <w:numPr>
          <w:ilvl w:val="0"/>
          <w:numId w:val="2"/>
        </w:numPr>
        <w:spacing w:after="0" w:line="240" w:lineRule="auto"/>
        <w:ind w:firstLine="851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sz w:val="20"/>
          <w:szCs w:val="20"/>
          <w:lang w:val="ru-RU"/>
        </w:rPr>
        <w:t>оценивать роль личности в отечественной истории ХХ века;</w:t>
      </w:r>
    </w:p>
    <w:p w:rsidR="00113914" w:rsidRPr="006C1D5D" w:rsidRDefault="008E6418">
      <w:pPr>
        <w:pStyle w:val="af0"/>
        <w:numPr>
          <w:ilvl w:val="0"/>
          <w:numId w:val="2"/>
        </w:numPr>
        <w:spacing w:after="0" w:line="240" w:lineRule="auto"/>
        <w:ind w:firstLine="851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sz w:val="20"/>
          <w:szCs w:val="20"/>
          <w:lang w:val="ru-RU"/>
        </w:rPr>
        <w:t>ориентироваться в дискуссионных вопросах российской истории ХХ века и существующих в науке их совр</w:t>
      </w:r>
      <w:r w:rsidRPr="006C1D5D">
        <w:rPr>
          <w:rFonts w:ascii="Times New Roman" w:hAnsi="Times New Roman"/>
          <w:sz w:val="20"/>
          <w:szCs w:val="20"/>
          <w:lang w:val="ru-RU"/>
        </w:rPr>
        <w:t>еменных версиях и трактовках.</w:t>
      </w:r>
    </w:p>
    <w:p w:rsidR="00113914" w:rsidRPr="006C1D5D" w:rsidRDefault="008E6418">
      <w:pPr>
        <w:spacing w:after="0" w:line="240" w:lineRule="auto"/>
        <w:ind w:firstLine="851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 w:cs="Times New Roman"/>
          <w:b/>
          <w:sz w:val="20"/>
          <w:szCs w:val="20"/>
          <w:lang w:val="ru-RU"/>
        </w:rPr>
        <w:t>Выпускник на базовом уровне получит возможность научиться:</w:t>
      </w:r>
    </w:p>
    <w:p w:rsidR="00113914" w:rsidRPr="006C1D5D" w:rsidRDefault="008E6418">
      <w:pPr>
        <w:pStyle w:val="af0"/>
        <w:numPr>
          <w:ilvl w:val="0"/>
          <w:numId w:val="1"/>
        </w:numPr>
        <w:spacing w:after="0" w:line="240" w:lineRule="auto"/>
        <w:ind w:firstLine="851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sz w:val="20"/>
          <w:szCs w:val="20"/>
          <w:lang w:val="ru-RU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</w:t>
      </w:r>
      <w:r w:rsidRPr="006C1D5D">
        <w:rPr>
          <w:rFonts w:ascii="Times New Roman" w:hAnsi="Times New Roman"/>
          <w:sz w:val="20"/>
          <w:szCs w:val="20"/>
          <w:lang w:val="ru-RU"/>
        </w:rPr>
        <w:t>ии в мировом сообществе;</w:t>
      </w:r>
    </w:p>
    <w:p w:rsidR="00113914" w:rsidRPr="006C1D5D" w:rsidRDefault="008E6418">
      <w:pPr>
        <w:pStyle w:val="af0"/>
        <w:numPr>
          <w:ilvl w:val="0"/>
          <w:numId w:val="1"/>
        </w:numPr>
        <w:spacing w:after="0" w:line="240" w:lineRule="auto"/>
        <w:ind w:firstLine="851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sz w:val="20"/>
          <w:szCs w:val="20"/>
          <w:lang w:val="ru-RU"/>
        </w:rPr>
        <w:t>устанавливать аналогии и оценивать вклад разных стран в сокровищницу мировой культуры;</w:t>
      </w:r>
      <w:r>
        <w:rPr>
          <w:rFonts w:ascii="Times New Roman" w:hAnsi="Times New Roman"/>
          <w:sz w:val="20"/>
          <w:szCs w:val="20"/>
        </w:rPr>
        <w:t> </w:t>
      </w:r>
    </w:p>
    <w:p w:rsidR="00113914" w:rsidRPr="006C1D5D" w:rsidRDefault="008E6418">
      <w:pPr>
        <w:pStyle w:val="af0"/>
        <w:numPr>
          <w:ilvl w:val="0"/>
          <w:numId w:val="1"/>
        </w:numPr>
        <w:spacing w:after="0" w:line="240" w:lineRule="auto"/>
        <w:ind w:firstLine="851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sz w:val="20"/>
          <w:szCs w:val="20"/>
          <w:lang w:val="ru-RU"/>
        </w:rPr>
        <w:t>определять место и время создания исторических документов;</w:t>
      </w:r>
      <w:r>
        <w:rPr>
          <w:rFonts w:ascii="Times New Roman" w:hAnsi="Times New Roman"/>
          <w:sz w:val="20"/>
          <w:szCs w:val="20"/>
        </w:rPr>
        <w:t> </w:t>
      </w:r>
    </w:p>
    <w:p w:rsidR="00113914" w:rsidRPr="006C1D5D" w:rsidRDefault="008E6418">
      <w:pPr>
        <w:pStyle w:val="af0"/>
        <w:numPr>
          <w:ilvl w:val="0"/>
          <w:numId w:val="1"/>
        </w:numPr>
        <w:spacing w:after="0" w:line="240" w:lineRule="auto"/>
        <w:ind w:firstLine="851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sz w:val="20"/>
          <w:szCs w:val="20"/>
          <w:lang w:val="ru-RU"/>
        </w:rPr>
        <w:t>проводить отбор необходимой информации и использовать информацию Интернета, телевид</w:t>
      </w:r>
      <w:r w:rsidRPr="006C1D5D">
        <w:rPr>
          <w:rFonts w:ascii="Times New Roman" w:hAnsi="Times New Roman"/>
          <w:sz w:val="20"/>
          <w:szCs w:val="20"/>
          <w:lang w:val="ru-RU"/>
        </w:rPr>
        <w:t>ения и других СМИ при изучении политической деятельности современных руководителей России и ведущих зарубежных стран;</w:t>
      </w:r>
      <w:r>
        <w:rPr>
          <w:rFonts w:ascii="Times New Roman" w:hAnsi="Times New Roman"/>
          <w:sz w:val="20"/>
          <w:szCs w:val="20"/>
        </w:rPr>
        <w:t> </w:t>
      </w:r>
    </w:p>
    <w:p w:rsidR="00113914" w:rsidRPr="006C1D5D" w:rsidRDefault="008E6418">
      <w:pPr>
        <w:pStyle w:val="af0"/>
        <w:numPr>
          <w:ilvl w:val="0"/>
          <w:numId w:val="1"/>
        </w:numPr>
        <w:spacing w:after="0" w:line="240" w:lineRule="auto"/>
        <w:ind w:firstLine="851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sz w:val="20"/>
          <w:szCs w:val="20"/>
          <w:lang w:val="ru-RU"/>
        </w:rPr>
        <w:t>характеризовать современные версии и трактовки важнейших проблем отечественной и всемирной истории;</w:t>
      </w:r>
    </w:p>
    <w:p w:rsidR="00113914" w:rsidRPr="006C1D5D" w:rsidRDefault="008E6418">
      <w:pPr>
        <w:pStyle w:val="af0"/>
        <w:numPr>
          <w:ilvl w:val="0"/>
          <w:numId w:val="1"/>
        </w:numPr>
        <w:spacing w:after="0" w:line="240" w:lineRule="auto"/>
        <w:ind w:firstLine="851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sz w:val="20"/>
          <w:szCs w:val="20"/>
          <w:lang w:val="ru-RU"/>
        </w:rPr>
        <w:t xml:space="preserve">понимать объективную и субъективную </w:t>
      </w:r>
      <w:r w:rsidRPr="006C1D5D">
        <w:rPr>
          <w:rFonts w:ascii="Times New Roman" w:hAnsi="Times New Roman"/>
          <w:sz w:val="20"/>
          <w:szCs w:val="20"/>
          <w:lang w:val="ru-RU"/>
        </w:rPr>
        <w:t>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>
        <w:rPr>
          <w:rFonts w:ascii="Times New Roman" w:hAnsi="Times New Roman"/>
          <w:sz w:val="20"/>
          <w:szCs w:val="20"/>
        </w:rPr>
        <w:t> </w:t>
      </w:r>
    </w:p>
    <w:p w:rsidR="00113914" w:rsidRPr="006C1D5D" w:rsidRDefault="008E6418">
      <w:pPr>
        <w:pStyle w:val="af0"/>
        <w:numPr>
          <w:ilvl w:val="0"/>
          <w:numId w:val="1"/>
        </w:numPr>
        <w:spacing w:after="0" w:line="240" w:lineRule="auto"/>
        <w:ind w:firstLine="851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sz w:val="20"/>
          <w:szCs w:val="20"/>
          <w:lang w:val="ru-RU"/>
        </w:rPr>
        <w:t xml:space="preserve">использовать картографические источники для описания событий и процессов новейшей </w:t>
      </w:r>
      <w:r w:rsidRPr="006C1D5D">
        <w:rPr>
          <w:rFonts w:ascii="Times New Roman" w:hAnsi="Times New Roman"/>
          <w:sz w:val="20"/>
          <w:szCs w:val="20"/>
          <w:lang w:val="ru-RU"/>
        </w:rPr>
        <w:t>отечественной истории и привязки их к месту и времени;</w:t>
      </w:r>
      <w:r>
        <w:rPr>
          <w:rFonts w:ascii="Times New Roman" w:hAnsi="Times New Roman"/>
          <w:sz w:val="20"/>
          <w:szCs w:val="20"/>
        </w:rPr>
        <w:t> </w:t>
      </w:r>
    </w:p>
    <w:p w:rsidR="00113914" w:rsidRPr="006C1D5D" w:rsidRDefault="008E6418">
      <w:pPr>
        <w:pStyle w:val="af0"/>
        <w:numPr>
          <w:ilvl w:val="0"/>
          <w:numId w:val="1"/>
        </w:numPr>
        <w:spacing w:after="0" w:line="240" w:lineRule="auto"/>
        <w:ind w:firstLine="851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sz w:val="20"/>
          <w:szCs w:val="20"/>
          <w:lang w:val="ru-RU"/>
        </w:rPr>
        <w:t>представлять историческую информацию в виде таблиц, схем, графиков и др., заполнять контурную карту;</w:t>
      </w:r>
    </w:p>
    <w:p w:rsidR="00113914" w:rsidRPr="006C1D5D" w:rsidRDefault="008E6418">
      <w:pPr>
        <w:pStyle w:val="af0"/>
        <w:numPr>
          <w:ilvl w:val="0"/>
          <w:numId w:val="1"/>
        </w:numPr>
        <w:spacing w:after="0" w:line="240" w:lineRule="auto"/>
        <w:ind w:firstLine="851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sz w:val="20"/>
          <w:szCs w:val="20"/>
          <w:lang w:val="ru-RU"/>
        </w:rPr>
        <w:t xml:space="preserve">соотносить историческое время, исторические события, действия и поступки исторических личностей ХХ </w:t>
      </w:r>
      <w:r w:rsidRPr="006C1D5D">
        <w:rPr>
          <w:rFonts w:ascii="Times New Roman" w:hAnsi="Times New Roman"/>
          <w:sz w:val="20"/>
          <w:szCs w:val="20"/>
          <w:lang w:val="ru-RU"/>
        </w:rPr>
        <w:t>века;</w:t>
      </w:r>
      <w:r>
        <w:rPr>
          <w:rFonts w:ascii="Times New Roman" w:hAnsi="Times New Roman"/>
          <w:sz w:val="20"/>
          <w:szCs w:val="20"/>
        </w:rPr>
        <w:t> </w:t>
      </w:r>
    </w:p>
    <w:p w:rsidR="00113914" w:rsidRPr="006C1D5D" w:rsidRDefault="008E6418">
      <w:pPr>
        <w:pStyle w:val="af0"/>
        <w:numPr>
          <w:ilvl w:val="0"/>
          <w:numId w:val="1"/>
        </w:numPr>
        <w:spacing w:after="0" w:line="240" w:lineRule="auto"/>
        <w:ind w:firstLine="851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sz w:val="20"/>
          <w:szCs w:val="20"/>
          <w:lang w:val="ru-RU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>
        <w:rPr>
          <w:rFonts w:ascii="Times New Roman" w:hAnsi="Times New Roman"/>
          <w:sz w:val="20"/>
          <w:szCs w:val="20"/>
        </w:rPr>
        <w:t> </w:t>
      </w:r>
    </w:p>
    <w:p w:rsidR="00113914" w:rsidRPr="006C1D5D" w:rsidRDefault="008E6418">
      <w:pPr>
        <w:pStyle w:val="af0"/>
        <w:numPr>
          <w:ilvl w:val="0"/>
          <w:numId w:val="1"/>
        </w:numPr>
        <w:spacing w:after="0" w:line="240" w:lineRule="auto"/>
        <w:ind w:firstLine="851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sz w:val="20"/>
          <w:szCs w:val="20"/>
          <w:lang w:val="ru-RU"/>
        </w:rPr>
        <w:lastRenderedPageBreak/>
        <w:t>обосновывать собственную точку зрения по ключевым вопросам истории России Новейшего времени с опорой на материалы из разных источ</w:t>
      </w:r>
      <w:r w:rsidRPr="006C1D5D">
        <w:rPr>
          <w:rFonts w:ascii="Times New Roman" w:hAnsi="Times New Roman"/>
          <w:sz w:val="20"/>
          <w:szCs w:val="20"/>
          <w:lang w:val="ru-RU"/>
        </w:rPr>
        <w:t>ников, знание исторических фактов, владение исторической терминологией;</w:t>
      </w:r>
      <w:r>
        <w:rPr>
          <w:rFonts w:ascii="Times New Roman" w:hAnsi="Times New Roman"/>
          <w:sz w:val="20"/>
          <w:szCs w:val="20"/>
        </w:rPr>
        <w:t> </w:t>
      </w:r>
    </w:p>
    <w:p w:rsidR="00113914" w:rsidRPr="006C1D5D" w:rsidRDefault="008E6418">
      <w:pPr>
        <w:pStyle w:val="af0"/>
        <w:numPr>
          <w:ilvl w:val="0"/>
          <w:numId w:val="1"/>
        </w:numPr>
        <w:spacing w:after="0" w:line="240" w:lineRule="auto"/>
        <w:ind w:firstLine="851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sz w:val="20"/>
          <w:szCs w:val="20"/>
          <w:lang w:val="ru-RU"/>
        </w:rPr>
        <w:t>приводить аргументы и примеры в защиту своей точки зрения;</w:t>
      </w:r>
      <w:r>
        <w:rPr>
          <w:rFonts w:ascii="Times New Roman" w:hAnsi="Times New Roman"/>
          <w:sz w:val="20"/>
          <w:szCs w:val="20"/>
        </w:rPr>
        <w:t> </w:t>
      </w:r>
    </w:p>
    <w:p w:rsidR="00113914" w:rsidRPr="006C1D5D" w:rsidRDefault="008E6418">
      <w:pPr>
        <w:pStyle w:val="af0"/>
        <w:numPr>
          <w:ilvl w:val="0"/>
          <w:numId w:val="1"/>
        </w:numPr>
        <w:spacing w:after="0" w:line="240" w:lineRule="auto"/>
        <w:ind w:firstLine="851"/>
        <w:jc w:val="both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sz w:val="20"/>
          <w:szCs w:val="20"/>
          <w:lang w:val="ru-RU"/>
        </w:rPr>
        <w:t>применять полученные знания при анализе современной политики России;</w:t>
      </w:r>
    </w:p>
    <w:p w:rsidR="00113914" w:rsidRDefault="008E6418">
      <w:pPr>
        <w:pStyle w:val="af0"/>
        <w:numPr>
          <w:ilvl w:val="0"/>
          <w:numId w:val="1"/>
        </w:numPr>
        <w:spacing w:after="0" w:line="240" w:lineRule="auto"/>
        <w:ind w:firstLine="851"/>
        <w:jc w:val="both"/>
        <w:rPr>
          <w:sz w:val="20"/>
          <w:szCs w:val="20"/>
        </w:rPr>
        <w:sectPr w:rsidR="00113914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proofErr w:type="spellStart"/>
      <w:r>
        <w:rPr>
          <w:rFonts w:ascii="Times New Roman" w:hAnsi="Times New Roman"/>
          <w:color w:val="000000"/>
          <w:sz w:val="20"/>
          <w:szCs w:val="20"/>
        </w:rPr>
        <w:t>владеть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элементами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проектной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деятельно</w:t>
      </w:r>
      <w:r>
        <w:rPr>
          <w:rFonts w:ascii="Times New Roman" w:hAnsi="Times New Roman"/>
          <w:color w:val="000000"/>
          <w:sz w:val="20"/>
          <w:szCs w:val="20"/>
        </w:rPr>
        <w:t>сти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113914" w:rsidRDefault="008E6418">
      <w:pPr>
        <w:spacing w:after="0"/>
        <w:ind w:left="120"/>
        <w:rPr>
          <w:sz w:val="20"/>
          <w:szCs w:val="20"/>
        </w:rPr>
      </w:pPr>
      <w:bookmarkStart w:id="10" w:name="block-13885991"/>
      <w:bookmarkStart w:id="11" w:name="block-138859961"/>
      <w:bookmarkEnd w:id="10"/>
      <w:bookmarkEnd w:id="11"/>
      <w:r>
        <w:rPr>
          <w:rFonts w:ascii="Times New Roman" w:hAnsi="Times New Roman"/>
          <w:b/>
          <w:color w:val="000000"/>
          <w:sz w:val="20"/>
          <w:szCs w:val="20"/>
        </w:rPr>
        <w:lastRenderedPageBreak/>
        <w:t xml:space="preserve"> ТЕМАТИЧЕСКОЕ ПЛАНИРОВАНИЕ </w:t>
      </w:r>
    </w:p>
    <w:p w:rsidR="00113914" w:rsidRDefault="008E6418">
      <w:pPr>
        <w:spacing w:after="0"/>
        <w:ind w:left="120"/>
        <w:rPr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11 КЛАСС </w:t>
      </w:r>
    </w:p>
    <w:tbl>
      <w:tblPr>
        <w:tblW w:w="13832" w:type="dxa"/>
        <w:tblInd w:w="100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1240"/>
        <w:gridCol w:w="4447"/>
        <w:gridCol w:w="1610"/>
        <w:gridCol w:w="1841"/>
        <w:gridCol w:w="1910"/>
        <w:gridCol w:w="2784"/>
      </w:tblGrid>
      <w:tr w:rsidR="00113914">
        <w:trPr>
          <w:trHeight w:val="144"/>
        </w:trPr>
        <w:tc>
          <w:tcPr>
            <w:tcW w:w="12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113914" w:rsidRDefault="0011391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  <w:tc>
          <w:tcPr>
            <w:tcW w:w="44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113914" w:rsidRDefault="0011391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  <w:tc>
          <w:tcPr>
            <w:tcW w:w="53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113914" w:rsidRDefault="0011391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113914">
        <w:trPr>
          <w:trHeight w:val="144"/>
        </w:trPr>
        <w:tc>
          <w:tcPr>
            <w:tcW w:w="12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914" w:rsidRDefault="0011391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4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914" w:rsidRDefault="0011391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113914" w:rsidRDefault="0011391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113914" w:rsidRDefault="0011391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113914" w:rsidRDefault="0011391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914" w:rsidRDefault="00113914">
            <w:pPr>
              <w:rPr>
                <w:sz w:val="20"/>
                <w:szCs w:val="20"/>
                <w:lang w:val="ru-RU"/>
              </w:rPr>
            </w:pPr>
          </w:p>
        </w:tc>
      </w:tr>
      <w:tr w:rsidR="00113914" w:rsidRPr="006C1D5D">
        <w:trPr>
          <w:trHeight w:val="144"/>
        </w:trPr>
        <w:tc>
          <w:tcPr>
            <w:tcW w:w="138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6C1D5D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Всеобщая история. 1945 год — начало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XXI</w:t>
            </w:r>
            <w:r w:rsidRPr="006C1D5D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6C1D5D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века</w:t>
            </w:r>
          </w:p>
        </w:tc>
      </w:tr>
      <w:tr w:rsidR="00113914" w:rsidRPr="006C1D5D">
        <w:trPr>
          <w:trHeight w:val="144"/>
        </w:trPr>
        <w:tc>
          <w:tcPr>
            <w:tcW w:w="138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6C1D5D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Раздел 1.</w:t>
            </w:r>
            <w:r w:rsidRPr="006C1D5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6C1D5D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XX</w:t>
            </w:r>
            <w:r w:rsidRPr="006C1D5D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XXI</w:t>
            </w:r>
            <w:r w:rsidRPr="006C1D5D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</w:tr>
      <w:tr w:rsidR="00113914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6C1D5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XX</w:t>
            </w:r>
            <w:r w:rsidRPr="006C1D5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XXI</w:t>
            </w:r>
            <w:r w:rsidRPr="006C1D5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6C1D5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113914">
        <w:trPr>
          <w:trHeight w:val="144"/>
        </w:trPr>
        <w:tc>
          <w:tcPr>
            <w:tcW w:w="5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rPr>
                <w:sz w:val="20"/>
                <w:szCs w:val="20"/>
                <w:lang w:val="ru-RU"/>
              </w:rPr>
            </w:pPr>
          </w:p>
        </w:tc>
      </w:tr>
      <w:tr w:rsidR="00113914" w:rsidRPr="006C1D5D">
        <w:trPr>
          <w:trHeight w:val="144"/>
        </w:trPr>
        <w:tc>
          <w:tcPr>
            <w:tcW w:w="138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6C1D5D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Раздел 2.</w:t>
            </w:r>
            <w:r w:rsidRPr="006C1D5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6C1D5D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США и страны Европы во второй половине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XX</w:t>
            </w:r>
            <w:r w:rsidRPr="006C1D5D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XXI</w:t>
            </w:r>
            <w:r w:rsidRPr="006C1D5D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</w:tr>
      <w:tr w:rsidR="00113914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6C1D5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США и страны </w:t>
            </w:r>
            <w:r w:rsidRPr="006C1D5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Западной Европы во второй половине ХХ – начале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XXI</w:t>
            </w:r>
            <w:r w:rsidRPr="006C1D5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6C1D5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113914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6C1D5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Pr="006C1D5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6C1D5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113914">
        <w:trPr>
          <w:trHeight w:val="144"/>
        </w:trPr>
        <w:tc>
          <w:tcPr>
            <w:tcW w:w="5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rPr>
                <w:sz w:val="20"/>
                <w:szCs w:val="20"/>
                <w:lang w:val="ru-RU"/>
              </w:rPr>
            </w:pPr>
          </w:p>
        </w:tc>
      </w:tr>
      <w:tr w:rsidR="00113914" w:rsidRPr="006C1D5D">
        <w:trPr>
          <w:trHeight w:val="144"/>
        </w:trPr>
        <w:tc>
          <w:tcPr>
            <w:tcW w:w="138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6C1D5D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Раздел 3.</w:t>
            </w:r>
            <w:r w:rsidRPr="006C1D5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6C1D5D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Страны Азии, Африки и Латинской Америки во второй половине ХХ в. - </w:t>
            </w:r>
            <w:r w:rsidRPr="006C1D5D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начале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XXI</w:t>
            </w:r>
            <w:r w:rsidRPr="006C1D5D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</w:tr>
      <w:tr w:rsidR="00113914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6C1D5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Страны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Pr="006C1D5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6C1D5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113914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6C1D5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Pr="006C1D5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6C1D5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113914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 w:rsidRPr="006C1D5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Страны Тропической и Южной Африки.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Освобождение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колониальной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зависимости</w:t>
            </w:r>
            <w:proofErr w:type="spellEnd"/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113914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6C1D5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Pr="006C1D5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6C1D5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113914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6C1D5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Повторение и обобщение 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XXI</w:t>
            </w:r>
            <w:r w:rsidRPr="006C1D5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в.»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6C1D5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113914">
        <w:trPr>
          <w:trHeight w:val="144"/>
        </w:trPr>
        <w:tc>
          <w:tcPr>
            <w:tcW w:w="5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rPr>
                <w:sz w:val="20"/>
                <w:szCs w:val="20"/>
                <w:lang w:val="ru-RU"/>
              </w:rPr>
            </w:pPr>
          </w:p>
        </w:tc>
      </w:tr>
      <w:tr w:rsidR="00113914" w:rsidRPr="006C1D5D">
        <w:trPr>
          <w:trHeight w:val="144"/>
        </w:trPr>
        <w:tc>
          <w:tcPr>
            <w:tcW w:w="138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6C1D5D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Раздел 4.</w:t>
            </w:r>
            <w:r w:rsidRPr="006C1D5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6C1D5D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Международные </w:t>
            </w:r>
            <w:r w:rsidRPr="006C1D5D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отношения во второй половине ХХ – начале ХХ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</w:t>
            </w:r>
            <w:r w:rsidRPr="006C1D5D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</w:tr>
      <w:tr w:rsidR="00113914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6C1D5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6C1D5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113914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6C1D5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Международные отношения в 1990-е – 2023 г.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6C1D5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113914">
        <w:trPr>
          <w:trHeight w:val="144"/>
        </w:trPr>
        <w:tc>
          <w:tcPr>
            <w:tcW w:w="5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rPr>
                <w:sz w:val="20"/>
                <w:szCs w:val="20"/>
                <w:lang w:val="ru-RU"/>
              </w:rPr>
            </w:pPr>
          </w:p>
        </w:tc>
      </w:tr>
      <w:tr w:rsidR="00113914" w:rsidRPr="006C1D5D">
        <w:trPr>
          <w:trHeight w:val="144"/>
        </w:trPr>
        <w:tc>
          <w:tcPr>
            <w:tcW w:w="138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6C1D5D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Раздел 5.</w:t>
            </w:r>
            <w:r w:rsidRPr="006C1D5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6C1D5D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Наука и культура во второй половине ХХ в. – </w:t>
            </w:r>
            <w:r w:rsidRPr="006C1D5D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начале ХХ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</w:t>
            </w:r>
            <w:r w:rsidRPr="006C1D5D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</w:tr>
      <w:tr w:rsidR="00113914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6C1D5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Pr="006C1D5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6C1D5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113914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современности</w:t>
            </w:r>
            <w:proofErr w:type="spellEnd"/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113914">
        <w:trPr>
          <w:trHeight w:val="144"/>
        </w:trPr>
        <w:tc>
          <w:tcPr>
            <w:tcW w:w="5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rPr>
                <w:sz w:val="20"/>
                <w:szCs w:val="20"/>
                <w:lang w:val="ru-RU"/>
              </w:rPr>
            </w:pPr>
          </w:p>
        </w:tc>
      </w:tr>
      <w:tr w:rsidR="00113914">
        <w:trPr>
          <w:trHeight w:val="144"/>
        </w:trPr>
        <w:tc>
          <w:tcPr>
            <w:tcW w:w="138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 w:rsidRPr="006C1D5D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Раздел 6.</w:t>
            </w:r>
            <w:r w:rsidRPr="006C1D5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6C1D5D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год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начало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XXI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века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»</w:t>
            </w:r>
          </w:p>
        </w:tc>
      </w:tr>
      <w:tr w:rsidR="00113914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 w:rsidRPr="006C1D5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XXI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113914">
        <w:trPr>
          <w:trHeight w:val="144"/>
        </w:trPr>
        <w:tc>
          <w:tcPr>
            <w:tcW w:w="5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rPr>
                <w:sz w:val="20"/>
                <w:szCs w:val="20"/>
                <w:lang w:val="ru-RU"/>
              </w:rPr>
            </w:pPr>
          </w:p>
        </w:tc>
      </w:tr>
      <w:tr w:rsidR="00113914" w:rsidRPr="006C1D5D">
        <w:trPr>
          <w:trHeight w:val="144"/>
        </w:trPr>
        <w:tc>
          <w:tcPr>
            <w:tcW w:w="138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6C1D5D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История России. 1945 год – начало ХХ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</w:t>
            </w:r>
            <w:r w:rsidRPr="006C1D5D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века</w:t>
            </w:r>
          </w:p>
        </w:tc>
      </w:tr>
      <w:tr w:rsidR="00113914">
        <w:trPr>
          <w:trHeight w:val="144"/>
        </w:trPr>
        <w:tc>
          <w:tcPr>
            <w:tcW w:w="138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Введение</w:t>
            </w:r>
            <w:proofErr w:type="spellEnd"/>
          </w:p>
        </w:tc>
      </w:tr>
      <w:tr w:rsidR="00113914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Введение</w:t>
            </w:r>
            <w:proofErr w:type="spellEnd"/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113914">
        <w:trPr>
          <w:trHeight w:val="144"/>
        </w:trPr>
        <w:tc>
          <w:tcPr>
            <w:tcW w:w="5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rPr>
                <w:sz w:val="20"/>
                <w:szCs w:val="20"/>
                <w:lang w:val="ru-RU"/>
              </w:rPr>
            </w:pPr>
          </w:p>
        </w:tc>
      </w:tr>
      <w:tr w:rsidR="00113914">
        <w:trPr>
          <w:trHeight w:val="144"/>
        </w:trPr>
        <w:tc>
          <w:tcPr>
            <w:tcW w:w="138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СССР в 1945 – 1991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113914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СССР 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послевоенные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годы</w:t>
            </w:r>
            <w:proofErr w:type="spellEnd"/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113914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СССР в 1953 – 1964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113914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СССР в 1964 - 1985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113914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СССР в 1985 – 1991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113914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1945 – 1991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113914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6C1D5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Обобщение по теме «СССР в 1964 – 1991 гг.»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6C1D5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113914">
        <w:trPr>
          <w:trHeight w:val="144"/>
        </w:trPr>
        <w:tc>
          <w:tcPr>
            <w:tcW w:w="5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rPr>
                <w:sz w:val="20"/>
                <w:szCs w:val="20"/>
                <w:lang w:val="ru-RU"/>
              </w:rPr>
            </w:pPr>
          </w:p>
        </w:tc>
      </w:tr>
      <w:tr w:rsidR="00113914" w:rsidRPr="006C1D5D">
        <w:trPr>
          <w:trHeight w:val="144"/>
        </w:trPr>
        <w:tc>
          <w:tcPr>
            <w:tcW w:w="138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6C1D5D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Раздел 3.</w:t>
            </w:r>
            <w:r w:rsidRPr="006C1D5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6C1D5D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Российская Федерация в 1992 – начале 2020-х гг.</w:t>
            </w:r>
          </w:p>
        </w:tc>
      </w:tr>
      <w:tr w:rsidR="00113914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6C1D5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Российская Федерация в 1990-е гг.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6C1D5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113914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ХХI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веке</w:t>
            </w:r>
            <w:proofErr w:type="spellEnd"/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113914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1992 - 2022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113914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6C1D5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Повторение и обобщение по теме «Российская Федерация в 1992 – </w:t>
            </w:r>
            <w:r w:rsidRPr="006C1D5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начале 2020-х гг.»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6C1D5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113914">
        <w:trPr>
          <w:trHeight w:val="144"/>
        </w:trPr>
        <w:tc>
          <w:tcPr>
            <w:tcW w:w="5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rPr>
                <w:sz w:val="20"/>
                <w:szCs w:val="20"/>
                <w:lang w:val="ru-RU"/>
              </w:rPr>
            </w:pPr>
          </w:p>
        </w:tc>
      </w:tr>
      <w:tr w:rsidR="00113914">
        <w:trPr>
          <w:trHeight w:val="144"/>
        </w:trPr>
        <w:tc>
          <w:tcPr>
            <w:tcW w:w="138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Итоговое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обобщение</w:t>
            </w:r>
            <w:proofErr w:type="spellEnd"/>
          </w:p>
        </w:tc>
      </w:tr>
      <w:tr w:rsidR="00113914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обобщение</w:t>
            </w:r>
            <w:proofErr w:type="spellEnd"/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113914">
        <w:trPr>
          <w:trHeight w:val="144"/>
        </w:trPr>
        <w:tc>
          <w:tcPr>
            <w:tcW w:w="5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rPr>
                <w:sz w:val="20"/>
                <w:szCs w:val="20"/>
                <w:lang w:val="ru-RU"/>
              </w:rPr>
            </w:pPr>
          </w:p>
        </w:tc>
      </w:tr>
      <w:tr w:rsidR="00113914">
        <w:trPr>
          <w:trHeight w:val="144"/>
        </w:trPr>
        <w:tc>
          <w:tcPr>
            <w:tcW w:w="5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6C1D5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6C1D5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113914" w:rsidRDefault="00113914">
      <w:pPr>
        <w:sectPr w:rsidR="00113914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113914" w:rsidRDefault="008E6418">
      <w:pPr>
        <w:spacing w:after="0"/>
        <w:ind w:left="120"/>
        <w:jc w:val="center"/>
        <w:rPr>
          <w:sz w:val="20"/>
          <w:szCs w:val="20"/>
        </w:rPr>
      </w:pPr>
      <w:bookmarkStart w:id="12" w:name="block-13885995"/>
      <w:bookmarkStart w:id="13" w:name="block-138859911"/>
      <w:bookmarkEnd w:id="12"/>
      <w:bookmarkEnd w:id="13"/>
      <w:r>
        <w:rPr>
          <w:rFonts w:ascii="Times New Roman" w:hAnsi="Times New Roman"/>
          <w:b/>
          <w:color w:val="000000"/>
          <w:sz w:val="20"/>
          <w:szCs w:val="20"/>
        </w:rPr>
        <w:lastRenderedPageBreak/>
        <w:t xml:space="preserve"> ПОУРОЧНОЕ ПЛАНИРОВАНИЕ </w:t>
      </w:r>
    </w:p>
    <w:p w:rsidR="00113914" w:rsidRDefault="00113914">
      <w:pPr>
        <w:pStyle w:val="af0"/>
        <w:tabs>
          <w:tab w:val="left" w:pos="885"/>
        </w:tabs>
        <w:spacing w:after="0" w:line="240" w:lineRule="atLeast"/>
        <w:ind w:left="786" w:right="-1"/>
        <w:jc w:val="both"/>
        <w:rPr>
          <w:rFonts w:eastAsia="№Е"/>
          <w:sz w:val="20"/>
          <w:szCs w:val="20"/>
        </w:rPr>
      </w:pPr>
    </w:p>
    <w:p w:rsidR="00113914" w:rsidRDefault="008E6418">
      <w:pPr>
        <w:spacing w:after="0"/>
        <w:ind w:left="120"/>
        <w:rPr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11 КЛАСС </w:t>
      </w:r>
    </w:p>
    <w:tbl>
      <w:tblPr>
        <w:tblW w:w="13832" w:type="dxa"/>
        <w:tblInd w:w="100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995"/>
        <w:gridCol w:w="4202"/>
        <w:gridCol w:w="1241"/>
        <w:gridCol w:w="1841"/>
        <w:gridCol w:w="1909"/>
        <w:gridCol w:w="1423"/>
        <w:gridCol w:w="2221"/>
      </w:tblGrid>
      <w:tr w:rsidR="00113914">
        <w:trPr>
          <w:trHeight w:val="144"/>
        </w:trPr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113914" w:rsidRDefault="0011391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  <w:tc>
          <w:tcPr>
            <w:tcW w:w="4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113914" w:rsidRDefault="0011391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  <w:tc>
          <w:tcPr>
            <w:tcW w:w="4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113914" w:rsidRDefault="0011391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  <w:tc>
          <w:tcPr>
            <w:tcW w:w="2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113914" w:rsidRDefault="0011391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113914">
        <w:trPr>
          <w:trHeight w:val="144"/>
        </w:trPr>
        <w:tc>
          <w:tcPr>
            <w:tcW w:w="9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914" w:rsidRDefault="0011391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914" w:rsidRDefault="0011391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113914" w:rsidRDefault="0011391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113914" w:rsidRDefault="0011391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113914" w:rsidRDefault="0011391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914" w:rsidRDefault="0011391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914" w:rsidRDefault="00113914">
            <w:pPr>
              <w:rPr>
                <w:sz w:val="20"/>
                <w:szCs w:val="20"/>
                <w:lang w:val="ru-RU"/>
              </w:rPr>
            </w:pPr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XX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XXI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06.09.2023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Начало холодной войны и формирование биполярной системы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06.09.2023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США и страны Западной Европы во второй половине ХХ в.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13.09.2023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США и страны Западной Европы во второй половине ХХ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13.09.2023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США и страны Западной Европы в конце ХХ – начале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XXI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20.09.2023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20.09.2023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27.09.2023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Страны Восточной и Юго-Восточной Азии в 1940 – 1970-х гг.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27.09.2023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Страны Азии: социалистический выбор развития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04.10.2023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Страны 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04.10.2023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Страны Южной и Юго-Восточной Азии во второй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половине ХХ в. – начале ХХ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11.10.2023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11.10.2023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Страны Тропической и Южной Африки.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Освобождение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колониальной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зависимости</w:t>
            </w:r>
            <w:proofErr w:type="spellEnd"/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18.10.2023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18.10.2023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Повторительно-обобщающий урок 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XXI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в.»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25.10.2023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25.10.2023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08.11.2023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Международные отношения в 1990-е – 2023 г.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08.11.2023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1990-е – 2023 г. Кризис глобального доминирования Запада.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15.11.2023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Развития науки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15.11.2023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Развитие культуры и искусства во второй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половине ХХ в. – начале ХХ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22.11.2023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современности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22.11.2023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Повторительно-обобщающий урок по теме «Всеобщая история 1945 – 2022 гг.»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29.11.2023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Введение в курс «История России.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ХХI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29.11.2023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Восстановление и развитие экономики и социальной сферы.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06.12.2023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Политическая система в послевоенные годы.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06.12.2023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Идеология, наука, культура и спорт в послевоенные годы.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13.12.2023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Место и роль СССР в послевоенном мире. Внешняя политика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СССР в 1945 – 1953 гг.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13.12.2023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Новое руководство страны. Смена политического курса.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20.12.2023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Экономическое и социальное развитие в 1953 – 1964 гг.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20.12.2023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Развитие науки и техники. в 1953 – 1964 гг.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27.12.2023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пространство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1953 – 1964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27.12.2023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Перемены в повседневной жизни в 1953 – 1964 гг.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10.01.2024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Внешняя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1953 – 1964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10.01.2024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Повторительно-обобщающий урок по темам «СССР в послевоенные годы» и «СССР в 1953 – 1964 гг.»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17.01.2024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Политическое развитие СССР в 1964 - 1985 гг.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17.01.2024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Социально-экономическое развитие в 1964 - 1985 гг.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24.01.2024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Развитие науки, образование,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здравоохранения в 1964 - 1985 гг.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24.01.2024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Идеология и культура в 1964 - 1985 гг.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31.01.2024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Повседневная жизнь советского общества в 1964 - 1985 гг.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31.01.2024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Национальная политика и национальные движения в 1964 - 1985 гг.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07.02.2024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Внешняя политика СССР в 1964 - 1985 гг.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07.02.2024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СССР и мир в начале 1980-х.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Предпосылки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реформ</w:t>
            </w:r>
            <w:proofErr w:type="spellEnd"/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14.02.2024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Социально-экономическое развитие СССР в 1985 – 1991 гг.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14.02.2024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Перемены в духовной сфере в годы перестройки.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21.02.2024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Реформа политической системы СССР и её итоги.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21.02.2024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Новое политическое мышление и перемены во внешней политике.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28.02.2024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Национальная политика и подъем национальных движений.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Распад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СССР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28.02.2024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1945 – 1991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06.03.2024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Повторительно-обобщающий урок по теме «СССР в 1964 – 1991 гг.»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06.03.2024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Российская экономика в условиях рынка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13.03.2024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Политическое развитие Российской Федерации в 1990-е гг.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13.03.2024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Межнациональные отношения и национальная политика в 1990-е гг.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20.03.2024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Повседневная жизнь в 1990-е гг.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20.03.2024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Россия и мир. Внешняя политика Российской Федерации в 1990-е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гг.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03.04.2024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Политические вызовы и новые приоритеты внутренней политики России в начале ХХ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03.04.2024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2008 – 2011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10.04.2024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Социально-экономическое развитие России в начале ХХ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в. Приоритетные национальные проекты.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10.04.2024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17.04.2024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17.04.2024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в. Россия в современном мире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24.04.2024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Внешняя политика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 начале ХХ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в. Россия в современном мире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24.04.2024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Россия в 2012 – начале 2020-х гг.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08.05.2024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08.05.2024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15.05.2024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1992 – 2022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15.05.2024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Повторительно-обобщающий урок по теме «Российская Федерация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 1992 – начале 2020-х гг.»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22.05.2024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Итоговый обобщающий урок по курсу «История России.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ХХI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22.05.2024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113914">
        <w:trPr>
          <w:trHeight w:val="144"/>
        </w:trPr>
        <w:tc>
          <w:tcPr>
            <w:tcW w:w="5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3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914" w:rsidRDefault="00113914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113914" w:rsidRDefault="00113914">
      <w:pPr>
        <w:sectPr w:rsidR="00113914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113914" w:rsidRDefault="008E6418">
      <w:pPr>
        <w:spacing w:after="0" w:line="240" w:lineRule="auto"/>
        <w:ind w:firstLine="851"/>
        <w:jc w:val="center"/>
        <w:rPr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Темы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проектных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исследовательских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работ</w:t>
      </w:r>
      <w:proofErr w:type="spellEnd"/>
    </w:p>
    <w:p w:rsidR="00113914" w:rsidRDefault="00113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113914" w:rsidRDefault="008E6418">
      <w:pPr>
        <w:numPr>
          <w:ilvl w:val="0"/>
          <w:numId w:val="4"/>
        </w:numPr>
        <w:spacing w:after="0" w:line="240" w:lineRule="auto"/>
        <w:ind w:firstLine="851"/>
        <w:jc w:val="both"/>
        <w:rPr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Смена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политического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курса</w:t>
      </w:r>
      <w:proofErr w:type="spellEnd"/>
    </w:p>
    <w:p w:rsidR="00113914" w:rsidRDefault="008E6418">
      <w:pPr>
        <w:numPr>
          <w:ilvl w:val="0"/>
          <w:numId w:val="4"/>
        </w:numPr>
        <w:spacing w:after="0" w:line="240" w:lineRule="auto"/>
        <w:ind w:firstLine="851"/>
        <w:jc w:val="both"/>
        <w:rPr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Наш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край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истории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России</w:t>
      </w:r>
      <w:proofErr w:type="spellEnd"/>
    </w:p>
    <w:p w:rsidR="00113914" w:rsidRDefault="008E6418">
      <w:pPr>
        <w:numPr>
          <w:ilvl w:val="0"/>
          <w:numId w:val="4"/>
        </w:numPr>
        <w:spacing w:after="0" w:line="240" w:lineRule="auto"/>
        <w:ind w:firstLine="851"/>
        <w:jc w:val="both"/>
        <w:rPr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Укрощение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огня</w:t>
      </w:r>
      <w:proofErr w:type="spellEnd"/>
    </w:p>
    <w:p w:rsidR="00113914" w:rsidRDefault="008E6418">
      <w:pPr>
        <w:numPr>
          <w:ilvl w:val="0"/>
          <w:numId w:val="4"/>
        </w:numPr>
        <w:spacing w:after="0" w:line="240" w:lineRule="auto"/>
        <w:ind w:firstLine="851"/>
        <w:jc w:val="both"/>
        <w:rPr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Советская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повседневность</w:t>
      </w:r>
      <w:proofErr w:type="spellEnd"/>
    </w:p>
    <w:p w:rsidR="00113914" w:rsidRDefault="008E6418">
      <w:pPr>
        <w:numPr>
          <w:ilvl w:val="0"/>
          <w:numId w:val="4"/>
        </w:numPr>
        <w:spacing w:after="0" w:line="240" w:lineRule="auto"/>
        <w:ind w:firstLine="851"/>
        <w:jc w:val="both"/>
        <w:rPr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Россия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сегодня</w:t>
      </w:r>
      <w:proofErr w:type="spellEnd"/>
    </w:p>
    <w:p w:rsidR="00113914" w:rsidRDefault="0011391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13914" w:rsidRDefault="008E6418">
      <w:pPr>
        <w:spacing w:after="0" w:line="240" w:lineRule="auto"/>
        <w:ind w:firstLine="851"/>
        <w:jc w:val="center"/>
        <w:rPr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Перечень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контрольно-измерительных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материалов</w:t>
      </w:r>
      <w:proofErr w:type="spellEnd"/>
    </w:p>
    <w:p w:rsidR="00113914" w:rsidRDefault="00113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113914" w:rsidRPr="006C1D5D" w:rsidRDefault="008E6418">
      <w:pPr>
        <w:numPr>
          <w:ilvl w:val="0"/>
          <w:numId w:val="3"/>
        </w:numPr>
        <w:spacing w:after="0" w:line="240" w:lineRule="auto"/>
        <w:ind w:left="135"/>
        <w:jc w:val="both"/>
        <w:rPr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1. Повторительно-обобщающий урок по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темам «СССР в послевоенные годы» и «СССР в 1953 – 1964 гг.»</w:t>
      </w:r>
    </w:p>
    <w:p w:rsidR="00113914" w:rsidRPr="006C1D5D" w:rsidRDefault="008E6418">
      <w:pPr>
        <w:numPr>
          <w:ilvl w:val="0"/>
          <w:numId w:val="3"/>
        </w:numPr>
        <w:spacing w:after="0" w:line="240" w:lineRule="auto"/>
        <w:ind w:left="135"/>
        <w:jc w:val="both"/>
        <w:rPr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2. Повторительно-обобщающий урок по теме «СССР в 1964 – 1991 гг.»</w:t>
      </w:r>
    </w:p>
    <w:p w:rsidR="00113914" w:rsidRPr="006C1D5D" w:rsidRDefault="008E6418">
      <w:pPr>
        <w:numPr>
          <w:ilvl w:val="0"/>
          <w:numId w:val="3"/>
        </w:numPr>
        <w:spacing w:after="0" w:line="240" w:lineRule="auto"/>
        <w:ind w:left="135"/>
        <w:jc w:val="both"/>
        <w:rPr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3. Повторительно-обобщающий урок по теме «Российская Федерация в 1992 – начале 2020-х гг.»</w:t>
      </w:r>
    </w:p>
    <w:p w:rsidR="00113914" w:rsidRPr="006C1D5D" w:rsidRDefault="00113914">
      <w:pPr>
        <w:numPr>
          <w:ilvl w:val="0"/>
          <w:numId w:val="3"/>
        </w:numPr>
        <w:spacing w:after="0" w:line="240" w:lineRule="auto"/>
        <w:ind w:left="135"/>
        <w:jc w:val="both"/>
        <w:rPr>
          <w:sz w:val="20"/>
          <w:szCs w:val="20"/>
          <w:lang w:val="ru-RU"/>
        </w:rPr>
      </w:pPr>
    </w:p>
    <w:p w:rsidR="00113914" w:rsidRPr="006C1D5D" w:rsidRDefault="008E6418">
      <w:pPr>
        <w:spacing w:after="0"/>
        <w:ind w:left="120"/>
        <w:rPr>
          <w:sz w:val="20"/>
          <w:szCs w:val="20"/>
          <w:lang w:val="ru-RU"/>
        </w:rPr>
      </w:pPr>
      <w:bookmarkStart w:id="14" w:name="block-138859951"/>
      <w:bookmarkEnd w:id="14"/>
      <w:r w:rsidRPr="006C1D5D">
        <w:rPr>
          <w:rFonts w:ascii="Times New Roman" w:hAnsi="Times New Roman"/>
          <w:b/>
          <w:color w:val="000000"/>
          <w:sz w:val="20"/>
          <w:szCs w:val="20"/>
          <w:lang w:val="ru-RU"/>
        </w:rPr>
        <w:t>УЧЕБНО-МЕТОДИЧЕСКОЕ ОБЕСПЕЧЕНИЕ ОБРАЗО</w:t>
      </w:r>
      <w:r w:rsidRPr="006C1D5D">
        <w:rPr>
          <w:rFonts w:ascii="Times New Roman" w:hAnsi="Times New Roman"/>
          <w:b/>
          <w:color w:val="000000"/>
          <w:sz w:val="20"/>
          <w:szCs w:val="20"/>
          <w:lang w:val="ru-RU"/>
        </w:rPr>
        <w:t>ВАТЕЛЬНОГО ПРОЦЕССА</w:t>
      </w:r>
    </w:p>
    <w:p w:rsidR="00113914" w:rsidRPr="006C1D5D" w:rsidRDefault="008E6418">
      <w:pPr>
        <w:spacing w:after="0" w:line="480" w:lineRule="auto"/>
        <w:ind w:left="120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b/>
          <w:color w:val="000000"/>
          <w:sz w:val="20"/>
          <w:szCs w:val="20"/>
          <w:lang w:val="ru-RU"/>
        </w:rPr>
        <w:t>ОБЯЗАТЕЛЬНЫЕ УЧЕБНЫЕ МАТЕРИАЛЫ ДЛЯ УЧЕНИКА</w:t>
      </w:r>
    </w:p>
    <w:p w:rsidR="00113914" w:rsidRPr="006C1D5D" w:rsidRDefault="008E6418">
      <w:pPr>
        <w:spacing w:after="0" w:line="480" w:lineRule="auto"/>
        <w:ind w:left="120"/>
        <w:rPr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​‌•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История. Всеобщая история. Новейшая история. 1914 - 1945 гг., 10 класс/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ru-RU"/>
        </w:rPr>
        <w:t>Сороко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-Цюпа О.С.,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ru-RU"/>
        </w:rPr>
        <w:t>Сороко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-Цюпа А.О.; под редакцией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ru-RU"/>
        </w:rPr>
        <w:t>Чубарьяна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А.О., Акционерное общество «Издательство «Просвещение»</w:t>
      </w:r>
      <w:r>
        <w:rPr>
          <w:sz w:val="20"/>
          <w:szCs w:val="20"/>
          <w:lang w:val="ru-RU"/>
        </w:rPr>
        <w:br/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•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История. Всеобщая история. Новейшая история. 1946 г. - начало </w:t>
      </w:r>
      <w:r>
        <w:rPr>
          <w:rFonts w:ascii="Times New Roman" w:hAnsi="Times New Roman"/>
          <w:color w:val="000000"/>
          <w:sz w:val="20"/>
          <w:szCs w:val="20"/>
        </w:rPr>
        <w:t>XXI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века, 11 класс/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ru-RU"/>
        </w:rPr>
        <w:t>Сороко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-Цюпа О.С.,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ru-RU"/>
        </w:rPr>
        <w:t>Сороко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-Цюпа А.О.; под редакцией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ru-RU"/>
        </w:rPr>
        <w:t>Чубарьяна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А.О., Акционерное общество «Издательство «Просвещение»</w:t>
      </w:r>
      <w:r>
        <w:rPr>
          <w:sz w:val="20"/>
          <w:szCs w:val="20"/>
          <w:lang w:val="ru-RU"/>
        </w:rPr>
        <w:br/>
      </w:r>
      <w:bookmarkStart w:id="15" w:name="0ec03d33-8ed4-4788-81b8-0b9d9a2c1e9f"/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• История. 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История России. 1914- 1945 гг. (в 2 частях), 1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0 класс/ </w:t>
      </w:r>
      <w:proofErr w:type="spellStart"/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Горинов</w:t>
      </w:r>
      <w:proofErr w:type="spellEnd"/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М.М. и другие; под редакцией </w:t>
      </w:r>
      <w:proofErr w:type="spellStart"/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Торкунова</w:t>
      </w:r>
      <w:proofErr w:type="spellEnd"/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 xml:space="preserve"> А.В., Акционерное общество «Издательство «</w:t>
      </w:r>
      <w:proofErr w:type="gramStart"/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Просвещение»</w:t>
      </w:r>
      <w:bookmarkEnd w:id="15"/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‌</w:t>
      </w:r>
      <w:proofErr w:type="gramEnd"/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​</w:t>
      </w:r>
    </w:p>
    <w:p w:rsidR="00113914" w:rsidRPr="006C1D5D" w:rsidRDefault="008E6418">
      <w:pPr>
        <w:spacing w:after="0" w:line="480" w:lineRule="auto"/>
        <w:ind w:left="120"/>
        <w:rPr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​‌‌</w:t>
      </w: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>ЦИФРОВЫЕ ОБРАЗОВАТЕЛЬНЫЕ РЕСУРСЫ И РЕСУРСЫ СЕТИ ИНТЕРНЕТ</w:t>
      </w:r>
    </w:p>
    <w:p w:rsidR="00113914" w:rsidRPr="006C1D5D" w:rsidRDefault="008E6418" w:rsidP="008E6418">
      <w:pPr>
        <w:spacing w:after="0" w:line="240" w:lineRule="auto"/>
        <w:ind w:left="119"/>
        <w:rPr>
          <w:sz w:val="20"/>
          <w:szCs w:val="20"/>
          <w:lang w:val="ru-RU"/>
        </w:rPr>
      </w:pP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​</w:t>
      </w:r>
      <w:r w:rsidRPr="006C1D5D">
        <w:rPr>
          <w:rFonts w:ascii="Times New Roman" w:hAnsi="Times New Roman"/>
          <w:color w:val="333333"/>
          <w:sz w:val="20"/>
          <w:szCs w:val="20"/>
          <w:lang w:val="ru-RU"/>
        </w:rPr>
        <w:t>​‌‌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​</w:t>
      </w:r>
      <w:r w:rsidRPr="006C1D5D">
        <w:rPr>
          <w:rFonts w:ascii="Times New Roman" w:hAnsi="Times New Roman"/>
          <w:color w:val="333333"/>
          <w:sz w:val="20"/>
          <w:szCs w:val="20"/>
          <w:lang w:val="ru-RU"/>
        </w:rPr>
        <w:t>​‌‌</w:t>
      </w:r>
      <w:r w:rsidRPr="006C1D5D">
        <w:rPr>
          <w:rFonts w:ascii="Times New Roman" w:hAnsi="Times New Roman"/>
          <w:color w:val="000000"/>
          <w:sz w:val="20"/>
          <w:szCs w:val="20"/>
          <w:lang w:val="ru-RU"/>
        </w:rPr>
        <w:t>​</w:t>
      </w:r>
      <w:r w:rsidRPr="006C1D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Интерактивная доска </w:t>
      </w:r>
    </w:p>
    <w:p w:rsidR="00113914" w:rsidRPr="006C1D5D" w:rsidRDefault="008E6418" w:rsidP="008E6418">
      <w:pPr>
        <w:spacing w:after="0" w:line="240" w:lineRule="auto"/>
        <w:ind w:left="119"/>
        <w:rPr>
          <w:sz w:val="20"/>
          <w:szCs w:val="20"/>
          <w:lang w:val="ru-RU"/>
        </w:rPr>
      </w:pPr>
      <w:r w:rsidRPr="006C1D5D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Компьютер</w:t>
      </w:r>
    </w:p>
    <w:p w:rsidR="00113914" w:rsidRPr="006C1D5D" w:rsidRDefault="008E6418" w:rsidP="008E6418">
      <w:pPr>
        <w:spacing w:after="0" w:line="240" w:lineRule="auto"/>
        <w:ind w:left="119"/>
        <w:rPr>
          <w:sz w:val="20"/>
          <w:szCs w:val="20"/>
          <w:lang w:val="ru-RU"/>
        </w:rPr>
      </w:pPr>
      <w:r w:rsidRPr="006C1D5D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Системный блок</w:t>
      </w:r>
    </w:p>
    <w:p w:rsidR="00113914" w:rsidRPr="006C1D5D" w:rsidRDefault="008E6418" w:rsidP="008E6418">
      <w:pPr>
        <w:spacing w:after="0" w:line="240" w:lineRule="auto"/>
        <w:ind w:left="119"/>
        <w:rPr>
          <w:sz w:val="20"/>
          <w:szCs w:val="20"/>
          <w:lang w:val="ru-RU"/>
        </w:rPr>
      </w:pPr>
      <w:r w:rsidRPr="006C1D5D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Колонки</w:t>
      </w:r>
    </w:p>
    <w:p w:rsidR="00113914" w:rsidRPr="006C1D5D" w:rsidRDefault="008E6418" w:rsidP="008E6418">
      <w:pPr>
        <w:spacing w:after="0" w:line="240" w:lineRule="auto"/>
        <w:ind w:left="119"/>
        <w:rPr>
          <w:sz w:val="20"/>
          <w:szCs w:val="20"/>
          <w:lang w:val="ru-RU"/>
        </w:rPr>
      </w:pPr>
      <w:r w:rsidRPr="006C1D5D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Принтер</w:t>
      </w:r>
    </w:p>
    <w:p w:rsidR="00113914" w:rsidRPr="006C1D5D" w:rsidRDefault="008E6418" w:rsidP="008E6418">
      <w:pPr>
        <w:spacing w:after="0" w:line="240" w:lineRule="auto"/>
        <w:ind w:left="119"/>
        <w:rPr>
          <w:sz w:val="20"/>
          <w:szCs w:val="20"/>
          <w:lang w:val="ru-RU"/>
        </w:rPr>
      </w:pPr>
      <w:bookmarkStart w:id="16" w:name="block-13885994"/>
      <w:bookmarkStart w:id="17" w:name="block-7611209"/>
      <w:bookmarkEnd w:id="16"/>
      <w:bookmarkEnd w:id="17"/>
      <w:r w:rsidRPr="006C1D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Проектор</w:t>
      </w:r>
    </w:p>
    <w:p w:rsidR="008E6418" w:rsidRDefault="008E6418" w:rsidP="006C1D5D">
      <w:pPr>
        <w:spacing w:after="0" w:line="480" w:lineRule="auto"/>
        <w:ind w:left="12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</w:p>
    <w:p w:rsidR="008E6418" w:rsidRDefault="008E6418" w:rsidP="006C1D5D">
      <w:pPr>
        <w:spacing w:after="0" w:line="480" w:lineRule="auto"/>
        <w:ind w:left="12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</w:p>
    <w:p w:rsidR="00113914" w:rsidRPr="006C1D5D" w:rsidRDefault="008E6418" w:rsidP="006C1D5D">
      <w:pPr>
        <w:spacing w:after="0" w:line="480" w:lineRule="auto"/>
        <w:ind w:left="120"/>
        <w:jc w:val="right"/>
        <w:rPr>
          <w:sz w:val="20"/>
          <w:szCs w:val="20"/>
          <w:lang w:val="ru-RU"/>
        </w:rPr>
      </w:pPr>
      <w:bookmarkStart w:id="18" w:name="_GoBack"/>
      <w:bookmarkEnd w:id="18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lastRenderedPageBreak/>
        <w:t>П</w:t>
      </w:r>
      <w:r w:rsidRPr="006C1D5D">
        <w:rPr>
          <w:b/>
          <w:bCs/>
          <w:sz w:val="20"/>
          <w:szCs w:val="20"/>
          <w:lang w:val="ru-RU"/>
        </w:rPr>
        <w:t>РИЛОЖЕНИЕ</w:t>
      </w:r>
    </w:p>
    <w:p w:rsidR="00113914" w:rsidRDefault="00113914">
      <w:pPr>
        <w:spacing w:after="0" w:line="480" w:lineRule="auto"/>
        <w:ind w:left="120"/>
        <w:jc w:val="center"/>
        <w:rPr>
          <w:sz w:val="20"/>
          <w:szCs w:val="20"/>
          <w:lang w:val="ru-RU"/>
        </w:rPr>
      </w:pPr>
    </w:p>
    <w:p w:rsidR="00113914" w:rsidRPr="006C1D5D" w:rsidRDefault="008E6418">
      <w:pPr>
        <w:spacing w:after="0" w:line="480" w:lineRule="auto"/>
        <w:ind w:left="120"/>
        <w:jc w:val="center"/>
        <w:rPr>
          <w:sz w:val="20"/>
          <w:szCs w:val="20"/>
          <w:lang w:val="ru-RU"/>
        </w:rPr>
      </w:pPr>
      <w:r w:rsidRPr="006C1D5D">
        <w:rPr>
          <w:b/>
          <w:bCs/>
          <w:sz w:val="20"/>
          <w:szCs w:val="20"/>
          <w:lang w:val="ru-RU"/>
        </w:rPr>
        <w:t>Форм</w:t>
      </w:r>
      <w:r w:rsidR="006C1D5D">
        <w:rPr>
          <w:b/>
          <w:bCs/>
          <w:sz w:val="20"/>
          <w:szCs w:val="20"/>
          <w:lang w:val="ru-RU"/>
        </w:rPr>
        <w:t>ы</w:t>
      </w:r>
      <w:r w:rsidRPr="006C1D5D">
        <w:rPr>
          <w:b/>
          <w:bCs/>
          <w:sz w:val="20"/>
          <w:szCs w:val="20"/>
          <w:lang w:val="ru-RU"/>
        </w:rPr>
        <w:t xml:space="preserve"> учета рабочей программы воспитания</w:t>
      </w:r>
    </w:p>
    <w:tbl>
      <w:tblPr>
        <w:tblStyle w:val="af3"/>
        <w:tblW w:w="13829" w:type="dxa"/>
        <w:tblLook w:val="04A0" w:firstRow="1" w:lastRow="0" w:firstColumn="1" w:lastColumn="0" w:noHBand="0" w:noVBand="1"/>
      </w:tblPr>
      <w:tblGrid>
        <w:gridCol w:w="1129"/>
        <w:gridCol w:w="1361"/>
        <w:gridCol w:w="5280"/>
        <w:gridCol w:w="6059"/>
      </w:tblGrid>
      <w:tr w:rsidR="00113914" w:rsidTr="006C1D5D">
        <w:tc>
          <w:tcPr>
            <w:tcW w:w="1128" w:type="dxa"/>
          </w:tcPr>
          <w:p w:rsidR="00113914" w:rsidRDefault="008E6418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урока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в КТП</w:t>
            </w:r>
          </w:p>
        </w:tc>
        <w:tc>
          <w:tcPr>
            <w:tcW w:w="1361" w:type="dxa"/>
          </w:tcPr>
          <w:p w:rsidR="00113914" w:rsidRDefault="008E6418">
            <w:pPr>
              <w:pStyle w:val="af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5280" w:type="dxa"/>
          </w:tcPr>
          <w:p w:rsidR="00113914" w:rsidRDefault="008E6418">
            <w:pPr>
              <w:pStyle w:val="af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Тема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6059" w:type="dxa"/>
          </w:tcPr>
          <w:p w:rsidR="00113914" w:rsidRDefault="008E6418">
            <w:pPr>
              <w:pStyle w:val="af1"/>
              <w:ind w:right="22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мероприятия</w:t>
            </w:r>
            <w:proofErr w:type="spellEnd"/>
          </w:p>
        </w:tc>
      </w:tr>
      <w:tr w:rsidR="00113914" w:rsidRPr="006C1D5D" w:rsidTr="006C1D5D">
        <w:tc>
          <w:tcPr>
            <w:tcW w:w="1128" w:type="dxa"/>
          </w:tcPr>
          <w:p w:rsidR="00113914" w:rsidRDefault="008E64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06.09.2023 </w:t>
            </w:r>
          </w:p>
        </w:tc>
        <w:tc>
          <w:tcPr>
            <w:tcW w:w="5280" w:type="dxa"/>
          </w:tcPr>
          <w:p w:rsidR="00113914" w:rsidRPr="006C1D5D" w:rsidRDefault="008E6418">
            <w:pPr>
              <w:spacing w:after="0"/>
              <w:ind w:left="135"/>
              <w:jc w:val="both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Начало холодной войны и формирование биполярной системы</w:t>
            </w:r>
          </w:p>
        </w:tc>
        <w:tc>
          <w:tcPr>
            <w:tcW w:w="6059" w:type="dxa"/>
          </w:tcPr>
          <w:p w:rsidR="00113914" w:rsidRPr="006C1D5D" w:rsidRDefault="008E6418">
            <w:pPr>
              <w:pStyle w:val="af1"/>
              <w:jc w:val="both"/>
              <w:rPr>
                <w:sz w:val="20"/>
                <w:szCs w:val="20"/>
                <w:lang w:val="ru-RU"/>
              </w:rPr>
            </w:pPr>
            <w:r w:rsidRPr="006C1D5D">
              <w:rPr>
                <w:rFonts w:ascii="PT Astra Serif" w:hAnsi="PT Astra Serif"/>
                <w:sz w:val="20"/>
                <w:szCs w:val="20"/>
                <w:lang w:val="ru-RU"/>
              </w:rPr>
              <w:t>День окончания Второй мировой войны (3 сентября)</w:t>
            </w:r>
          </w:p>
        </w:tc>
      </w:tr>
      <w:tr w:rsidR="00113914" w:rsidTr="006C1D5D">
        <w:tc>
          <w:tcPr>
            <w:tcW w:w="1128" w:type="dxa"/>
          </w:tcPr>
          <w:p w:rsidR="00113914" w:rsidRDefault="008E64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61" w:type="dxa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25.10.2023 </w:t>
            </w:r>
          </w:p>
        </w:tc>
        <w:tc>
          <w:tcPr>
            <w:tcW w:w="5280" w:type="dxa"/>
          </w:tcPr>
          <w:p w:rsidR="00113914" w:rsidRPr="006C1D5D" w:rsidRDefault="008E6418">
            <w:pPr>
              <w:spacing w:after="0"/>
              <w:ind w:left="135"/>
              <w:jc w:val="both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Международные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отношения в конце 1940-е – конце 1980-х гг.</w:t>
            </w:r>
          </w:p>
        </w:tc>
        <w:tc>
          <w:tcPr>
            <w:tcW w:w="6059" w:type="dxa"/>
          </w:tcPr>
          <w:p w:rsidR="00113914" w:rsidRDefault="008E6418">
            <w:pPr>
              <w:pStyle w:val="af1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День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народного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единства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(4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ноября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</w:tr>
      <w:tr w:rsidR="00113914" w:rsidRPr="006C1D5D" w:rsidTr="006C1D5D">
        <w:tc>
          <w:tcPr>
            <w:tcW w:w="1128" w:type="dxa"/>
          </w:tcPr>
          <w:p w:rsidR="00113914" w:rsidRDefault="008E64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61" w:type="dxa"/>
          </w:tcPr>
          <w:p w:rsidR="00113914" w:rsidRDefault="008E6418">
            <w:pPr>
              <w:spacing w:after="0" w:line="480" w:lineRule="auto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31.01.2024</w:t>
            </w:r>
          </w:p>
        </w:tc>
        <w:tc>
          <w:tcPr>
            <w:tcW w:w="5280" w:type="dxa"/>
          </w:tcPr>
          <w:p w:rsidR="00113914" w:rsidRPr="006C1D5D" w:rsidRDefault="008E6418">
            <w:pPr>
              <w:spacing w:after="0" w:line="480" w:lineRule="auto"/>
              <w:ind w:left="135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Идеология и культура в 1964 - 1985 гг.</w:t>
            </w:r>
          </w:p>
        </w:tc>
        <w:tc>
          <w:tcPr>
            <w:tcW w:w="6059" w:type="dxa"/>
          </w:tcPr>
          <w:p w:rsidR="00113914" w:rsidRPr="006C1D5D" w:rsidRDefault="008E6418">
            <w:pPr>
              <w:pStyle w:val="af1"/>
              <w:ind w:right="170"/>
              <w:jc w:val="both"/>
              <w:rPr>
                <w:sz w:val="20"/>
                <w:szCs w:val="20"/>
                <w:lang w:val="ru-RU"/>
              </w:rPr>
            </w:pPr>
            <w:r w:rsidRPr="006C1D5D">
              <w:rPr>
                <w:rFonts w:ascii="PT Astra Serif" w:hAnsi="PT Astra Serif"/>
                <w:sz w:val="20"/>
                <w:szCs w:val="20"/>
                <w:lang w:val="ru-RU"/>
              </w:rPr>
              <w:t xml:space="preserve">День полного освобождения Ленинграда от </w:t>
            </w:r>
            <w:proofErr w:type="spellStart"/>
            <w:r w:rsidRPr="006C1D5D">
              <w:rPr>
                <w:rFonts w:ascii="PT Astra Serif" w:hAnsi="PT Astra Serif"/>
                <w:sz w:val="20"/>
                <w:szCs w:val="20"/>
                <w:lang w:val="ru-RU"/>
              </w:rPr>
              <w:t>фашистскйо</w:t>
            </w:r>
            <w:proofErr w:type="spellEnd"/>
            <w:r w:rsidRPr="006C1D5D">
              <w:rPr>
                <w:rFonts w:ascii="PT Astra Serif" w:hAnsi="PT Astra Serif"/>
                <w:sz w:val="20"/>
                <w:szCs w:val="20"/>
                <w:lang w:val="ru-RU"/>
              </w:rPr>
              <w:t xml:space="preserve"> блокады </w:t>
            </w:r>
          </w:p>
          <w:p w:rsidR="00113914" w:rsidRPr="006C1D5D" w:rsidRDefault="008E6418">
            <w:pPr>
              <w:pStyle w:val="af1"/>
              <w:jc w:val="both"/>
              <w:rPr>
                <w:sz w:val="20"/>
                <w:szCs w:val="20"/>
                <w:lang w:val="ru-RU"/>
              </w:rPr>
            </w:pPr>
            <w:r w:rsidRPr="006C1D5D">
              <w:rPr>
                <w:rFonts w:ascii="PT Astra Serif" w:hAnsi="PT Astra Serif"/>
                <w:sz w:val="20"/>
                <w:szCs w:val="20"/>
                <w:lang w:val="ru-RU"/>
              </w:rPr>
              <w:t xml:space="preserve">День освобождения Красной армией крупнейшего “лагеря смерти” </w:t>
            </w:r>
            <w:proofErr w:type="spellStart"/>
            <w:r w:rsidRPr="006C1D5D">
              <w:rPr>
                <w:rFonts w:ascii="PT Astra Serif" w:hAnsi="PT Astra Serif"/>
                <w:sz w:val="20"/>
                <w:szCs w:val="20"/>
                <w:lang w:val="ru-RU"/>
              </w:rPr>
              <w:t>Аушвиц-Биркенау</w:t>
            </w:r>
            <w:proofErr w:type="spellEnd"/>
            <w:r w:rsidRPr="006C1D5D">
              <w:rPr>
                <w:rFonts w:ascii="PT Astra Serif" w:hAnsi="PT Astra Serif"/>
                <w:sz w:val="20"/>
                <w:szCs w:val="20"/>
                <w:lang w:val="ru-RU"/>
              </w:rPr>
              <w:t xml:space="preserve"> (Освенцима) – День памяти жертв Холокоста (27 января)</w:t>
            </w:r>
          </w:p>
        </w:tc>
      </w:tr>
      <w:tr w:rsidR="00113914" w:rsidRPr="006C1D5D" w:rsidTr="006C1D5D">
        <w:tc>
          <w:tcPr>
            <w:tcW w:w="1128" w:type="dxa"/>
          </w:tcPr>
          <w:p w:rsidR="00113914" w:rsidRDefault="008E64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61" w:type="dxa"/>
          </w:tcPr>
          <w:p w:rsidR="00113914" w:rsidRDefault="008E641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31.01.2024 </w:t>
            </w:r>
          </w:p>
        </w:tc>
        <w:tc>
          <w:tcPr>
            <w:tcW w:w="5280" w:type="dxa"/>
          </w:tcPr>
          <w:p w:rsidR="00113914" w:rsidRPr="006C1D5D" w:rsidRDefault="008E6418">
            <w:pPr>
              <w:spacing w:after="0"/>
              <w:ind w:left="135"/>
              <w:jc w:val="both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Повседневная жизнь советского общества в 1964 - 1985 гг.</w:t>
            </w:r>
          </w:p>
        </w:tc>
        <w:tc>
          <w:tcPr>
            <w:tcW w:w="6059" w:type="dxa"/>
          </w:tcPr>
          <w:p w:rsidR="00113914" w:rsidRPr="006C1D5D" w:rsidRDefault="008E6418">
            <w:pPr>
              <w:pStyle w:val="af1"/>
              <w:jc w:val="both"/>
              <w:rPr>
                <w:sz w:val="20"/>
                <w:szCs w:val="20"/>
                <w:lang w:val="ru-RU"/>
              </w:rPr>
            </w:pPr>
            <w:r w:rsidRPr="006C1D5D">
              <w:rPr>
                <w:rFonts w:ascii="PT Astra Serif" w:hAnsi="PT Astra Serif"/>
                <w:sz w:val="20"/>
                <w:szCs w:val="20"/>
                <w:lang w:val="ru-RU"/>
              </w:rPr>
              <w:t>День разгрома советскими войсками немецко-фашистских войск в Сталинградской битве (2 февраля)</w:t>
            </w:r>
          </w:p>
        </w:tc>
      </w:tr>
      <w:tr w:rsidR="00113914" w:rsidRPr="006C1D5D" w:rsidTr="006C1D5D">
        <w:tc>
          <w:tcPr>
            <w:tcW w:w="1128" w:type="dxa"/>
          </w:tcPr>
          <w:p w:rsidR="00113914" w:rsidRDefault="008E64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61" w:type="dxa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20.03.2024 </w:t>
            </w:r>
          </w:p>
        </w:tc>
        <w:tc>
          <w:tcPr>
            <w:tcW w:w="5280" w:type="dxa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жнациональные отношения и национальная политика в 1990-е гг.</w:t>
            </w:r>
          </w:p>
        </w:tc>
        <w:tc>
          <w:tcPr>
            <w:tcW w:w="6059" w:type="dxa"/>
          </w:tcPr>
          <w:p w:rsidR="00113914" w:rsidRPr="006C1D5D" w:rsidRDefault="008E6418">
            <w:pPr>
              <w:pStyle w:val="af1"/>
              <w:jc w:val="both"/>
              <w:rPr>
                <w:sz w:val="20"/>
                <w:szCs w:val="20"/>
                <w:lang w:val="ru-RU"/>
              </w:rPr>
            </w:pPr>
            <w:r w:rsidRPr="006C1D5D">
              <w:rPr>
                <w:rFonts w:ascii="PT Astra Serif" w:hAnsi="PT Astra Serif"/>
                <w:sz w:val="20"/>
                <w:szCs w:val="20"/>
                <w:lang w:val="ru-RU"/>
              </w:rPr>
              <w:t>10 лет со Дня воссоединения Крыма с Россией (18 марта)</w:t>
            </w:r>
          </w:p>
        </w:tc>
      </w:tr>
      <w:tr w:rsidR="00113914" w:rsidTr="006C1D5D">
        <w:tc>
          <w:tcPr>
            <w:tcW w:w="1128" w:type="dxa"/>
          </w:tcPr>
          <w:p w:rsidR="00113914" w:rsidRDefault="008E64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61" w:type="dxa"/>
          </w:tcPr>
          <w:p w:rsidR="00113914" w:rsidRDefault="008E641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08.05.2024 </w:t>
            </w:r>
          </w:p>
        </w:tc>
        <w:tc>
          <w:tcPr>
            <w:tcW w:w="5280" w:type="dxa"/>
          </w:tcPr>
          <w:p w:rsidR="00113914" w:rsidRPr="006C1D5D" w:rsidRDefault="008E641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6059" w:type="dxa"/>
          </w:tcPr>
          <w:p w:rsidR="00113914" w:rsidRDefault="008E6418">
            <w:pPr>
              <w:pStyle w:val="af1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День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Победы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(9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мая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</w:tr>
    </w:tbl>
    <w:p w:rsidR="00113914" w:rsidRDefault="00113914">
      <w:pPr>
        <w:spacing w:after="0"/>
        <w:rPr>
          <w:sz w:val="20"/>
          <w:szCs w:val="20"/>
          <w:lang w:val="ru-RU"/>
        </w:rPr>
      </w:pPr>
    </w:p>
    <w:p w:rsidR="00113914" w:rsidRDefault="00113914">
      <w:pPr>
        <w:rPr>
          <w:sz w:val="20"/>
          <w:szCs w:val="20"/>
        </w:rPr>
      </w:pPr>
    </w:p>
    <w:sectPr w:rsidR="00113914">
      <w:pgSz w:w="16383" w:h="11906" w:orient="landscape"/>
      <w:pgMar w:top="1134" w:right="850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Astra Serif">
    <w:altName w:val="Times New Roman"/>
    <w:charset w:val="01"/>
    <w:family w:val="roman"/>
    <w:pitch w:val="default"/>
  </w:font>
  <w:font w:name="Noto Sans Devanagari">
    <w:altName w:val="Arial"/>
    <w:charset w:val="01"/>
    <w:family w:val="swiss"/>
    <w:pitch w:val="default"/>
  </w:font>
  <w:font w:name="№Е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31B"/>
    <w:multiLevelType w:val="multilevel"/>
    <w:tmpl w:val="FB42DA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3A3157"/>
    <w:multiLevelType w:val="multilevel"/>
    <w:tmpl w:val="2D9870A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0C1966"/>
    <w:multiLevelType w:val="multilevel"/>
    <w:tmpl w:val="040A50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32B285F"/>
    <w:multiLevelType w:val="multilevel"/>
    <w:tmpl w:val="1BF26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5552BD"/>
    <w:multiLevelType w:val="multilevel"/>
    <w:tmpl w:val="AFE8DF0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14"/>
    <w:rsid w:val="00113914"/>
    <w:rsid w:val="006C1D5D"/>
    <w:rsid w:val="008E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E19C"/>
  <w15:docId w15:val="{9DA00216-C027-4516-A7F8-E1821ED4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41CD9"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4">
    <w:name w:val="Подзаголовок Знак"/>
    <w:basedOn w:val="a0"/>
    <w:uiPriority w:val="11"/>
    <w:qFormat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5">
    <w:name w:val="Заголовок Знак"/>
    <w:basedOn w:val="a0"/>
    <w:uiPriority w:val="10"/>
    <w:qFormat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styleId="a6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Pr>
      <w:color w:val="0563C1" w:themeColor="hyperlink"/>
      <w:u w:val="single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paragraph" w:styleId="a7">
    <w:name w:val="Title"/>
    <w:basedOn w:val="a"/>
    <w:next w:val="a8"/>
    <w:uiPriority w:val="10"/>
    <w:qFormat/>
    <w:rsid w:val="00841CD9"/>
    <w:pPr>
      <w:pBdr>
        <w:bottom w:val="single" w:sz="8" w:space="4" w:color="5B9BD5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e">
    <w:name w:val="Normal Indent"/>
    <w:basedOn w:val="a"/>
    <w:uiPriority w:val="99"/>
    <w:unhideWhenUsed/>
    <w:qFormat/>
    <w:rsid w:val="00841CD9"/>
    <w:pPr>
      <w:ind w:left="720"/>
    </w:pPr>
  </w:style>
  <w:style w:type="paragraph" w:styleId="af">
    <w:name w:val="Subtitle"/>
    <w:basedOn w:val="a"/>
    <w:next w:val="a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f0">
    <w:name w:val="List Paragraph"/>
    <w:basedOn w:val="a"/>
    <w:qFormat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">
    <w:name w:val="Содержимое таблицы"/>
    <w:basedOn w:val="a"/>
    <w:qFormat/>
  </w:style>
  <w:style w:type="paragraph" w:customStyle="1" w:styleId="af2">
    <w:name w:val="Заголовок таблицы"/>
    <w:basedOn w:val="af1"/>
    <w:qFormat/>
    <w:pPr>
      <w:suppressLineNumbers/>
      <w:jc w:val="center"/>
    </w:pPr>
    <w:rPr>
      <w:b/>
      <w:bCs/>
    </w:rPr>
  </w:style>
  <w:style w:type="paragraph" w:customStyle="1" w:styleId="11">
    <w:name w:val="Абзац списка1"/>
    <w:basedOn w:val="a"/>
    <w:qFormat/>
    <w:pPr>
      <w:ind w:left="720"/>
    </w:pPr>
    <w:rPr>
      <w:rFonts w:ascii="Calibri" w:eastAsia="Times New Roman" w:hAnsi="Calibri" w:cs="Calibri"/>
    </w:rPr>
  </w:style>
  <w:style w:type="table" w:styleId="af3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10103</Words>
  <Characters>57588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dc:description/>
  <cp:lastModifiedBy>user</cp:lastModifiedBy>
  <cp:revision>3</cp:revision>
  <cp:lastPrinted>2023-09-13T13:55:00Z</cp:lastPrinted>
  <dcterms:created xsi:type="dcterms:W3CDTF">2023-10-08T16:49:00Z</dcterms:created>
  <dcterms:modified xsi:type="dcterms:W3CDTF">2023-10-08T16:50:00Z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