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6" w:rsidRDefault="00695F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200660</wp:posOffset>
            </wp:positionV>
            <wp:extent cx="5940425" cy="83978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A36" w:rsidRDefault="00396A36">
      <w:pPr>
        <w:ind w:left="900"/>
        <w:rPr>
          <w:rFonts w:ascii="Times New Roman" w:hAnsi="Times New Roman"/>
          <w:b/>
          <w:sz w:val="44"/>
          <w:szCs w:val="44"/>
        </w:rPr>
      </w:pPr>
    </w:p>
    <w:p w:rsidR="00396A36" w:rsidRDefault="00695F5A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Планируемые результаты освоения учебного курса</w:t>
      </w:r>
    </w:p>
    <w:p w:rsidR="00396A36" w:rsidRDefault="00695F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396A36" w:rsidRDefault="00396A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6A36" w:rsidRDefault="00695F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утверждение, отрицание</w:t>
      </w:r>
      <w:r>
        <w:rPr>
          <w:rFonts w:ascii="Times New Roman" w:hAnsi="Times New Roman" w:cs="Times New Roman"/>
          <w:sz w:val="24"/>
          <w:szCs w:val="24"/>
        </w:rPr>
        <w:t xml:space="preserve"> утверждения, истинные и ложные утверждения, причина, следствие, частный случай общего утверждения,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на числовой прямой подмножество числ</w:t>
      </w:r>
      <w:r>
        <w:rPr>
          <w:rFonts w:ascii="Times New Roman" w:hAnsi="Times New Roman" w:cs="Times New Roman"/>
          <w:sz w:val="24"/>
          <w:szCs w:val="24"/>
        </w:rPr>
        <w:t>ового множества, заданное простейшими условиями;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числовые множества на координатной прямо</w:t>
      </w:r>
      <w:r>
        <w:rPr>
          <w:rFonts w:ascii="Times New Roman" w:hAnsi="Times New Roman" w:cs="Times New Roman"/>
          <w:sz w:val="24"/>
          <w:szCs w:val="24"/>
        </w:rPr>
        <w:t>й для описания реальных процессов и явлений;</w:t>
      </w:r>
    </w:p>
    <w:p w:rsidR="00396A36" w:rsidRDefault="0069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логические рассуждения в ситуациях повседневной жизни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Числа и выражения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</w:t>
      </w:r>
      <w:r>
        <w:rPr>
          <w:rFonts w:ascii="Times New Roman" w:hAnsi="Times New Roman" w:cs="Times New Roman"/>
          <w:sz w:val="24"/>
          <w:szCs w:val="24"/>
        </w:rPr>
        <w:t xml:space="preserve">приближённое значение числа, часть, доля, отношение, процент, повышение и понижение на заданное число процентов, масштаб;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</w:t>
      </w:r>
      <w:r>
        <w:rPr>
          <w:rFonts w:ascii="Times New Roman" w:hAnsi="Times New Roman" w:cs="Times New Roman"/>
          <w:sz w:val="24"/>
          <w:szCs w:val="24"/>
        </w:rPr>
        <w:t xml:space="preserve"> точкой на тригонометрической окружности, синус, косинус, тангенс и котангенс углов, имеющих произвольную величину;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и рациональными числами;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</w:t>
      </w:r>
      <w:r>
        <w:rPr>
          <w:rFonts w:ascii="Times New Roman" w:hAnsi="Times New Roman" w:cs="Times New Roman"/>
          <w:sz w:val="24"/>
          <w:szCs w:val="24"/>
        </w:rPr>
        <w:t>и чисел, либо корни из чисел, либо логарифмы чисел;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 между собой;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</w:t>
      </w:r>
      <w:r>
        <w:rPr>
          <w:rFonts w:ascii="Times New Roman" w:hAnsi="Times New Roman" w:cs="Times New Roman"/>
          <w:sz w:val="24"/>
          <w:szCs w:val="24"/>
        </w:rPr>
        <w:t xml:space="preserve"> точками на числовой прямой целые и рациональные числа;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несложные преобразования целых и дробно-рациональных </w:t>
      </w:r>
      <w:r>
        <w:rPr>
          <w:rFonts w:ascii="Times New Roman" w:hAnsi="Times New Roman" w:cs="Times New Roman"/>
          <w:sz w:val="24"/>
          <w:szCs w:val="24"/>
        </w:rPr>
        <w:t>буквенных выражений;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схематически угол, величина </w:t>
      </w:r>
      <w:r>
        <w:rPr>
          <w:rFonts w:ascii="Times New Roman" w:hAnsi="Times New Roman" w:cs="Times New Roman"/>
          <w:sz w:val="24"/>
          <w:szCs w:val="24"/>
        </w:rPr>
        <w:t>которого выражена в градусах;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знаки синуса, косинуса, тангенса, котангенса конкретных углов.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вычисления при решении задач практического характера;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практические ра</w:t>
      </w:r>
      <w:r>
        <w:rPr>
          <w:rFonts w:ascii="Times New Roman" w:hAnsi="Times New Roman" w:cs="Times New Roman"/>
          <w:sz w:val="24"/>
          <w:szCs w:val="24"/>
        </w:rPr>
        <w:t>счеты с использованием при необходимости справочных материалов и вычислительных устройств;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396A36" w:rsidRDefault="0069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методы округления, приближения и прикидки </w:t>
      </w:r>
      <w:r>
        <w:rPr>
          <w:rFonts w:ascii="Times New Roman" w:hAnsi="Times New Roman" w:cs="Times New Roman"/>
          <w:sz w:val="24"/>
          <w:szCs w:val="24"/>
        </w:rPr>
        <w:t>при решении практических задач повседневной жизни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и неравенства, квадратные уравнения;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логарифмические уравнения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c) = d и простейшие неравенства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d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показательны</w:t>
      </w:r>
      <w:r>
        <w:rPr>
          <w:rFonts w:ascii="Times New Roman" w:hAnsi="Times New Roman" w:cs="Times New Roman"/>
          <w:sz w:val="24"/>
          <w:szCs w:val="24"/>
        </w:rPr>
        <w:t xml:space="preserve">е уравнения,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abx+c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где d можно представить в виде степени с основанием a) и простейшие неравенства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d    (где d можно представить в виде степени с основанием a);.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несколько примеров корней простейшего тригонометрического уравне</w:t>
      </w:r>
      <w:r>
        <w:rPr>
          <w:rFonts w:ascii="Times New Roman" w:hAnsi="Times New Roman" w:cs="Times New Roman"/>
          <w:sz w:val="24"/>
          <w:szCs w:val="24"/>
        </w:rPr>
        <w:t xml:space="preserve">ния вида: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a, 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 = a, 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= a, </w:t>
      </w:r>
      <w:proofErr w:type="spellStart"/>
      <w:r>
        <w:rPr>
          <w:rFonts w:ascii="Times New Roman" w:hAnsi="Times New Roman" w:cs="Times New Roman"/>
          <w:sz w:val="24"/>
          <w:szCs w:val="24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= a, где a – табличное значение соответствующей тригонометрической функции.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уравнения и системы уравнений при решении несложных прак</w:t>
      </w:r>
      <w:r>
        <w:rPr>
          <w:rFonts w:ascii="Times New Roman" w:hAnsi="Times New Roman" w:cs="Times New Roman"/>
          <w:sz w:val="24"/>
          <w:szCs w:val="24"/>
        </w:rPr>
        <w:t>тических задач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</w:t>
      </w:r>
      <w:r>
        <w:rPr>
          <w:rFonts w:ascii="Times New Roman" w:hAnsi="Times New Roman" w:cs="Times New Roman"/>
          <w:sz w:val="24"/>
          <w:szCs w:val="24"/>
        </w:rPr>
        <w:t>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прямая и обратная пропорциональность линейная, квадрат</w:t>
      </w:r>
      <w:r>
        <w:rPr>
          <w:rFonts w:ascii="Times New Roman" w:hAnsi="Times New Roman" w:cs="Times New Roman"/>
          <w:sz w:val="24"/>
          <w:szCs w:val="24"/>
        </w:rPr>
        <w:t xml:space="preserve">ичная, логарифмическая и показательная функции, тригонометрические функции;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</w:t>
      </w:r>
      <w:r>
        <w:rPr>
          <w:rFonts w:ascii="Times New Roman" w:hAnsi="Times New Roman" w:cs="Times New Roman"/>
          <w:sz w:val="24"/>
          <w:szCs w:val="24"/>
        </w:rPr>
        <w:t>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по графику приближённо значения функции в задан</w:t>
      </w:r>
      <w:r>
        <w:rPr>
          <w:rFonts w:ascii="Times New Roman" w:hAnsi="Times New Roman" w:cs="Times New Roman"/>
          <w:sz w:val="24"/>
          <w:szCs w:val="24"/>
        </w:rPr>
        <w:t>ных точках;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промежутки монотонности, наибольшие и наименьшие значения и т.п.);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 / у</w:t>
      </w:r>
      <w:r>
        <w:rPr>
          <w:rFonts w:ascii="Times New Roman" w:hAnsi="Times New Roman" w:cs="Times New Roman"/>
          <w:sz w:val="24"/>
          <w:szCs w:val="24"/>
        </w:rPr>
        <w:t>бывания, значение функции в заданной точке, точки экстремумов и т.д.).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графикам свойства реальных процессов и зависимостей (наибольшие и наименьшие значения, промежутки возрастания и убыва</w:t>
      </w:r>
      <w:r>
        <w:rPr>
          <w:rFonts w:ascii="Times New Roman" w:hAnsi="Times New Roman" w:cs="Times New Roman"/>
          <w:sz w:val="24"/>
          <w:szCs w:val="24"/>
        </w:rPr>
        <w:t xml:space="preserve">ния,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Элементы математического анализа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значение производной функции в точке по изображению касательной к графику, проведенной в этой точке;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</w:t>
      </w:r>
      <w:r>
        <w:rPr>
          <w:rFonts w:ascii="Times New Roman" w:hAnsi="Times New Roman" w:cs="Times New Roman"/>
          <w:sz w:val="24"/>
          <w:szCs w:val="24"/>
        </w:rPr>
        <w:t xml:space="preserve">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нулями производной этой функции – с другой.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графиками, с</w:t>
      </w:r>
      <w:r>
        <w:rPr>
          <w:rFonts w:ascii="Times New Roman" w:hAnsi="Times New Roman" w:cs="Times New Roman"/>
          <w:sz w:val="24"/>
          <w:szCs w:val="24"/>
        </w:rPr>
        <w:t>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скорости изменения (быстрый рост, плавное понижение и т.п.);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и теория вероятностей, логика и комбинаторика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частота и вероятность события, случайный выбор, опыты с равн</w:t>
      </w:r>
      <w:r>
        <w:rPr>
          <w:rFonts w:ascii="Times New Roman" w:hAnsi="Times New Roman" w:cs="Times New Roman"/>
          <w:sz w:val="24"/>
          <w:szCs w:val="24"/>
        </w:rPr>
        <w:t>овозможными элементарными событиями;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сопоставлять,</w:t>
      </w:r>
      <w:r>
        <w:rPr>
          <w:rFonts w:ascii="Times New Roman" w:hAnsi="Times New Roman" w:cs="Times New Roman"/>
          <w:sz w:val="24"/>
          <w:szCs w:val="24"/>
        </w:rPr>
        <w:t xml:space="preserve"> сравнивать, интерпретировать в простых случаях реальные данные, представленные в виде таблиц, диаграмм, графиков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текстовые задачи разных типов;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условие задачи, при необходимости строить для ее решения матема</w:t>
      </w:r>
      <w:r>
        <w:rPr>
          <w:rFonts w:ascii="Times New Roman" w:hAnsi="Times New Roman" w:cs="Times New Roman"/>
          <w:sz w:val="24"/>
          <w:szCs w:val="24"/>
        </w:rPr>
        <w:t xml:space="preserve">тическую модель;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по алгоритму, содержащемуся в условии задачи;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логические расс</w:t>
      </w:r>
      <w:r>
        <w:rPr>
          <w:rFonts w:ascii="Times New Roman" w:hAnsi="Times New Roman" w:cs="Times New Roman"/>
          <w:sz w:val="24"/>
          <w:szCs w:val="24"/>
        </w:rPr>
        <w:t>уждения при решении задачи;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</w:t>
      </w:r>
      <w:r>
        <w:rPr>
          <w:rFonts w:ascii="Times New Roman" w:hAnsi="Times New Roman" w:cs="Times New Roman"/>
          <w:sz w:val="24"/>
          <w:szCs w:val="24"/>
        </w:rPr>
        <w:t>ровать и интерпретировать полученные решения в контексте условия задачи, выбирать решения, не противоречащие контексту;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расчет стоимости покупок, услуг, поездок и т.п.;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задачи, связанные с долевым участием во владении фирм</w:t>
      </w:r>
      <w:r>
        <w:rPr>
          <w:rFonts w:ascii="Times New Roman" w:hAnsi="Times New Roman" w:cs="Times New Roman"/>
          <w:sz w:val="24"/>
          <w:szCs w:val="24"/>
        </w:rPr>
        <w:t>ой, предприятием, недвижимостью;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практические задачи, требующие использования отрицательных чисел: на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температуры, на определение положения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практические задачи, возникающи</w:t>
      </w:r>
      <w:r>
        <w:rPr>
          <w:rFonts w:ascii="Times New Roman" w:hAnsi="Times New Roman" w:cs="Times New Roman"/>
          <w:sz w:val="24"/>
          <w:szCs w:val="24"/>
        </w:rPr>
        <w:t>е в ситуациях повседневной жизни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виды многогранников (призма, пирамида, прямоугольный</w:t>
      </w:r>
      <w:r>
        <w:rPr>
          <w:rFonts w:ascii="Times New Roman" w:hAnsi="Times New Roman" w:cs="Times New Roman"/>
          <w:sz w:val="24"/>
          <w:szCs w:val="24"/>
        </w:rPr>
        <w:t xml:space="preserve"> параллелепипед, куб);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о пространственных геометрически</w:t>
      </w:r>
      <w:r>
        <w:rPr>
          <w:rFonts w:ascii="Times New Roman" w:hAnsi="Times New Roman" w:cs="Times New Roman"/>
          <w:sz w:val="24"/>
          <w:szCs w:val="24"/>
        </w:rPr>
        <w:t>х фигурах, представленную на чертежах и рисунках;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объемы и площади поверхностей простейших многогранников с применением формул;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виды тел вращения (к</w:t>
      </w:r>
      <w:r>
        <w:rPr>
          <w:rFonts w:ascii="Times New Roman" w:hAnsi="Times New Roman" w:cs="Times New Roman"/>
          <w:sz w:val="24"/>
          <w:szCs w:val="24"/>
        </w:rPr>
        <w:t>онус, цилиндр, сфера и шар);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объемы и площади поверхностей простейших многогранников и тел вращения с применением формул.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абстрактные геометрические понятия и факты с реальными жизне</w:t>
      </w:r>
      <w:r>
        <w:rPr>
          <w:rFonts w:ascii="Times New Roman" w:hAnsi="Times New Roman" w:cs="Times New Roman"/>
          <w:sz w:val="24"/>
          <w:szCs w:val="24"/>
        </w:rPr>
        <w:t>нными объектами и ситуациями;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площади поверхностей тел одинаковой формы различного размера;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объемы сосудов одинаковой форм</w:t>
      </w:r>
      <w:r>
        <w:rPr>
          <w:rFonts w:ascii="Times New Roman" w:hAnsi="Times New Roman" w:cs="Times New Roman"/>
          <w:sz w:val="24"/>
          <w:szCs w:val="24"/>
        </w:rPr>
        <w:t>ы различного размера;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Векторы и координаты в пространстве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понятием декартовы коорди</w:t>
      </w:r>
      <w:r>
        <w:rPr>
          <w:rFonts w:ascii="Times New Roman" w:hAnsi="Times New Roman" w:cs="Times New Roman"/>
          <w:sz w:val="24"/>
          <w:szCs w:val="24"/>
        </w:rPr>
        <w:t xml:space="preserve">наты в пространстве; </w:t>
      </w:r>
    </w:p>
    <w:p w:rsidR="00396A36" w:rsidRDefault="0069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координаты вершин куба и прямоугольного параллелепипеда</w:t>
      </w:r>
    </w:p>
    <w:p w:rsidR="00396A36" w:rsidRDefault="00396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96A36" w:rsidRDefault="003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конечное множество, элемент множества, подмножество, </w:t>
      </w:r>
      <w:r>
        <w:rPr>
          <w:rFonts w:ascii="Times New Roman" w:hAnsi="Times New Roman" w:cs="Times New Roman"/>
          <w:sz w:val="24"/>
          <w:szCs w:val="24"/>
        </w:rPr>
        <w:t>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утверждение, отрицание утвер</w:t>
      </w:r>
      <w:r>
        <w:rPr>
          <w:rFonts w:ascii="Times New Roman" w:hAnsi="Times New Roman" w:cs="Times New Roman"/>
          <w:sz w:val="24"/>
          <w:szCs w:val="24"/>
        </w:rPr>
        <w:t xml:space="preserve">ждения, истинные и ложные утверждения, причина, следствие, частный случай общего утверждения,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принадлежность элемента множеству;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пересечение и объединение множеств, в том числе представленных графически на числовой прямой и </w:t>
      </w:r>
      <w:r>
        <w:rPr>
          <w:rFonts w:ascii="Times New Roman" w:hAnsi="Times New Roman" w:cs="Times New Roman"/>
          <w:sz w:val="24"/>
          <w:szCs w:val="24"/>
        </w:rPr>
        <w:t>на координатной плоскости;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числовые множества на координатной прямой и на координатной плоскости для описания реа</w:t>
      </w:r>
      <w:r>
        <w:rPr>
          <w:rFonts w:ascii="Times New Roman" w:hAnsi="Times New Roman" w:cs="Times New Roman"/>
          <w:sz w:val="24"/>
          <w:szCs w:val="24"/>
        </w:rPr>
        <w:t xml:space="preserve">льных процессов и явлений; </w:t>
      </w:r>
    </w:p>
    <w:p w:rsidR="00396A36" w:rsidRDefault="0069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Числа и выражения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</w:t>
      </w:r>
      <w:r>
        <w:rPr>
          <w:rFonts w:ascii="Times New Roman" w:hAnsi="Times New Roman" w:cs="Times New Roman"/>
          <w:sz w:val="24"/>
          <w:szCs w:val="24"/>
        </w:rPr>
        <w:t>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чисел с заданными свойствами делимости;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логарифм числа, тригонометрическая ок</w:t>
      </w:r>
      <w:r>
        <w:rPr>
          <w:rFonts w:ascii="Times New Roman" w:hAnsi="Times New Roman" w:cs="Times New Roman"/>
          <w:sz w:val="24"/>
          <w:szCs w:val="24"/>
        </w:rPr>
        <w:t>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</w:t>
      </w:r>
      <w:r>
        <w:rPr>
          <w:rFonts w:ascii="Times New Roman" w:hAnsi="Times New Roman" w:cs="Times New Roman"/>
          <w:sz w:val="24"/>
          <w:szCs w:val="24"/>
        </w:rPr>
        <w:t xml:space="preserve">ые приемы, применяя при необходимости вычислительные устройства;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оценкой и прикидкой при практ</w:t>
      </w:r>
      <w:r>
        <w:rPr>
          <w:rFonts w:ascii="Times New Roman" w:hAnsi="Times New Roman" w:cs="Times New Roman"/>
          <w:sz w:val="24"/>
          <w:szCs w:val="24"/>
        </w:rPr>
        <w:t>ических расчетах;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числовых и буквенных выражений, осуществляя необходимые подстановки и прео</w:t>
      </w:r>
      <w:r>
        <w:rPr>
          <w:rFonts w:ascii="Times New Roman" w:hAnsi="Times New Roman" w:cs="Times New Roman"/>
          <w:sz w:val="24"/>
          <w:szCs w:val="24"/>
        </w:rPr>
        <w:t>бразования;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схематически угол, величина которого выражена в градусах или радианах;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перевод величины угла из радианной меры в градусную и обратно.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</w:t>
      </w:r>
      <w:r>
        <w:rPr>
          <w:rFonts w:ascii="Times New Roman" w:hAnsi="Times New Roman" w:cs="Times New Roman"/>
          <w:sz w:val="24"/>
          <w:szCs w:val="24"/>
        </w:rPr>
        <w:t>вседневной жизни и при изучении других учебных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396A36" w:rsidRDefault="003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</w:t>
      </w:r>
      <w:r>
        <w:rPr>
          <w:rFonts w:ascii="Times New Roman" w:hAnsi="Times New Roman" w:cs="Times New Roman"/>
          <w:sz w:val="24"/>
          <w:szCs w:val="24"/>
        </w:rPr>
        <w:t>равенства, простейшие иррациональные и тригонометрические уравнения, неравенства и их системы;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 интервалов для</w:t>
      </w:r>
      <w:r>
        <w:rPr>
          <w:rFonts w:ascii="Times New Roman" w:hAnsi="Times New Roman" w:cs="Times New Roman"/>
          <w:sz w:val="24"/>
          <w:szCs w:val="24"/>
        </w:rPr>
        <w:t xml:space="preserve"> решения неравенств;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отбор корней уравнений или </w:t>
      </w:r>
      <w:r>
        <w:rPr>
          <w:rFonts w:ascii="Times New Roman" w:hAnsi="Times New Roman" w:cs="Times New Roman"/>
          <w:sz w:val="24"/>
          <w:szCs w:val="24"/>
        </w:rPr>
        <w:t>решений неравенств в соответствии с дополнительными условиями и ограничениями.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</w:t>
      </w:r>
      <w:r>
        <w:rPr>
          <w:rFonts w:ascii="Times New Roman" w:hAnsi="Times New Roman" w:cs="Times New Roman"/>
          <w:sz w:val="24"/>
          <w:szCs w:val="24"/>
        </w:rPr>
        <w:t>обие в контексте заданной реальной ситуации или прикладной задачи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</w:r>
      <w:r>
        <w:rPr>
          <w:rFonts w:ascii="Times New Roman" w:hAnsi="Times New Roman" w:cs="Times New Roman"/>
          <w:sz w:val="24"/>
          <w:szCs w:val="24"/>
        </w:rPr>
        <w:t xml:space="preserve">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прямая и обр</w:t>
      </w:r>
      <w:r>
        <w:rPr>
          <w:rFonts w:ascii="Times New Roman" w:hAnsi="Times New Roman" w:cs="Times New Roman"/>
          <w:sz w:val="24"/>
          <w:szCs w:val="24"/>
        </w:rPr>
        <w:t xml:space="preserve">атная пропорциональность, линейная, квадратичная, логарифмическая и показательная функции, тригонометрические функции;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возрастания/убывания, значение ф</w:t>
      </w:r>
      <w:r>
        <w:rPr>
          <w:rFonts w:ascii="Times New Roman" w:hAnsi="Times New Roman" w:cs="Times New Roman"/>
          <w:sz w:val="24"/>
          <w:szCs w:val="24"/>
        </w:rPr>
        <w:t>ункции в заданной точке, точки экстремумов, асимптоты, нули функции и т.д.);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графикам и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асимптоты, период и т.п.);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свойства в контексте </w:t>
      </w:r>
      <w:r>
        <w:rPr>
          <w:rFonts w:ascii="Times New Roman" w:hAnsi="Times New Roman" w:cs="Times New Roman"/>
          <w:sz w:val="24"/>
          <w:szCs w:val="24"/>
        </w:rPr>
        <w:t>конкретной практической ситуации;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Элементы математического анализа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производная функц</w:t>
      </w:r>
      <w:r>
        <w:rPr>
          <w:rFonts w:ascii="Times New Roman" w:hAnsi="Times New Roman" w:cs="Times New Roman"/>
          <w:sz w:val="24"/>
          <w:szCs w:val="24"/>
        </w:rPr>
        <w:t>ии в точке, касательная к графику функции, производная функции;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</w:t>
      </w:r>
      <w:r>
        <w:rPr>
          <w:rFonts w:ascii="Times New Roman" w:hAnsi="Times New Roman" w:cs="Times New Roman"/>
          <w:sz w:val="24"/>
          <w:szCs w:val="24"/>
        </w:rPr>
        <w:t>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396A36" w:rsidRDefault="0069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интерпретировать </w:t>
      </w:r>
      <w:r>
        <w:rPr>
          <w:rFonts w:ascii="Times New Roman" w:hAnsi="Times New Roman" w:cs="Times New Roman"/>
          <w:sz w:val="24"/>
          <w:szCs w:val="24"/>
        </w:rPr>
        <w:t>полученные результаты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Статистика и теория вероятностей, логика и комбинаторика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дискретных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непрерывных случайных величинах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распределениях, о независимости случайных величин;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математическом ожидании и дисперси</w:t>
      </w:r>
      <w:r>
        <w:rPr>
          <w:rFonts w:ascii="Times New Roman" w:hAnsi="Times New Roman" w:cs="Times New Roman"/>
          <w:sz w:val="24"/>
          <w:szCs w:val="24"/>
        </w:rPr>
        <w:t>и случайных величин;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об условной вероятности и о </w:t>
      </w:r>
      <w:r>
        <w:rPr>
          <w:rFonts w:ascii="Times New Roman" w:hAnsi="Times New Roman" w:cs="Times New Roman"/>
          <w:sz w:val="24"/>
          <w:szCs w:val="24"/>
        </w:rPr>
        <w:t>полной вероятности, применять их в решении задач;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корреляции случайных величин, о линейной регрессии.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</w:t>
      </w:r>
      <w:r>
        <w:rPr>
          <w:rFonts w:ascii="Times New Roman" w:hAnsi="Times New Roman" w:cs="Times New Roman"/>
          <w:sz w:val="24"/>
          <w:szCs w:val="24"/>
        </w:rPr>
        <w:t xml:space="preserve"> предметов: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или оценивать вероятности событий в реальной жизни;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подходящие методы представления и обработки данных;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решать несложные задачи на применение закона больших чисел в социологии, страховании, здравоохранении, обеспечении </w:t>
      </w:r>
      <w:r>
        <w:rPr>
          <w:rFonts w:ascii="Times New Roman" w:hAnsi="Times New Roman" w:cs="Times New Roman"/>
          <w:sz w:val="24"/>
          <w:szCs w:val="24"/>
        </w:rPr>
        <w:t>безопасности населения в чрезвычайных ситуациях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типов, в том числе задачи повышенной трудности;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модель решения задачи, проводить </w:t>
      </w:r>
      <w:r>
        <w:rPr>
          <w:rFonts w:ascii="Times New Roman" w:hAnsi="Times New Roman" w:cs="Times New Roman"/>
          <w:sz w:val="24"/>
          <w:szCs w:val="24"/>
        </w:rPr>
        <w:t>доказательные рассуждения;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пр</w:t>
      </w:r>
      <w:r>
        <w:rPr>
          <w:rFonts w:ascii="Times New Roman" w:hAnsi="Times New Roman" w:cs="Times New Roman"/>
          <w:sz w:val="24"/>
          <w:szCs w:val="24"/>
        </w:rPr>
        <w:t>и решении задачи информацию из одной формы в другую, используя при необходимости схемы, таблицы, графики, диаграммы;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практические задачи и задачи из других предметов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</w:t>
      </w:r>
      <w:r>
        <w:rPr>
          <w:rFonts w:ascii="Times New Roman" w:hAnsi="Times New Roman" w:cs="Times New Roman"/>
          <w:sz w:val="24"/>
          <w:szCs w:val="24"/>
        </w:rPr>
        <w:t>ми: точка, прямая, плоскость в пространстве, параллельность и перпендикулярность прямых и плоскостей;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геометрических величин по обра</w:t>
      </w:r>
      <w:r>
        <w:rPr>
          <w:rFonts w:ascii="Times New Roman" w:hAnsi="Times New Roman" w:cs="Times New Roman"/>
          <w:sz w:val="24"/>
          <w:szCs w:val="24"/>
        </w:rPr>
        <w:t>зцам или алгоритмам;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 о геометрических фигурах, представленную на </w:t>
      </w:r>
      <w:r>
        <w:rPr>
          <w:rFonts w:ascii="Times New Roman" w:hAnsi="Times New Roman" w:cs="Times New Roman"/>
          <w:sz w:val="24"/>
          <w:szCs w:val="24"/>
        </w:rPr>
        <w:t>чертежах;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свойства и признаки фигур;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геометрические утвержде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объемы и площади поверхностей геометрических тел с применением формул;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вычислять расстояния и углы в пространстве.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</w:t>
      </w:r>
      <w:r>
        <w:rPr>
          <w:rFonts w:ascii="Times New Roman" w:hAnsi="Times New Roman" w:cs="Times New Roman"/>
          <w:sz w:val="24"/>
          <w:szCs w:val="24"/>
        </w:rPr>
        <w:t>изучении других предметов: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</w:p>
    <w:p w:rsidR="00396A36" w:rsidRDefault="0069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Векторы и координаты в пространстве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 декартовы координаты в пространстве, вектор, модуль </w:t>
      </w:r>
      <w:r>
        <w:rPr>
          <w:rFonts w:ascii="Times New Roman" w:hAnsi="Times New Roman" w:cs="Times New Roman"/>
          <w:sz w:val="24"/>
          <w:szCs w:val="24"/>
        </w:rPr>
        <w:t>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</w:t>
      </w:r>
      <w:r>
        <w:rPr>
          <w:rFonts w:ascii="Times New Roman" w:hAnsi="Times New Roman" w:cs="Times New Roman"/>
          <w:sz w:val="24"/>
          <w:szCs w:val="24"/>
        </w:rPr>
        <w:t>ние, раскладывать вектор по двум неколлинеарным векторам;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плоскость уравнением в декартовой системе координат;</w:t>
      </w:r>
    </w:p>
    <w:p w:rsidR="00396A36" w:rsidRDefault="00695F5A">
      <w:pPr>
        <w:tabs>
          <w:tab w:val="left" w:pos="11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задачи введением векторного базиса</w:t>
      </w:r>
    </w:p>
    <w:p w:rsidR="00396A36" w:rsidRDefault="003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36" w:rsidRDefault="00396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A36" w:rsidRDefault="00396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>
      <w:pPr>
        <w:jc w:val="both"/>
      </w:pPr>
    </w:p>
    <w:p w:rsidR="00396A36" w:rsidRDefault="00396A36"/>
    <w:p w:rsidR="00396A36" w:rsidRDefault="00396A36"/>
    <w:p w:rsidR="00396A36" w:rsidRDefault="00396A36"/>
    <w:p w:rsidR="00396A36" w:rsidRDefault="00396A36"/>
    <w:p w:rsidR="00396A36" w:rsidRDefault="00396A36"/>
    <w:p w:rsidR="00396A36" w:rsidRDefault="00396A36"/>
    <w:p w:rsidR="00396A36" w:rsidRDefault="00396A36"/>
    <w:p w:rsidR="00396A36" w:rsidRDefault="00396A36"/>
    <w:p w:rsidR="00396A36" w:rsidRDefault="00695F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учебного курса</w:t>
      </w:r>
    </w:p>
    <w:p w:rsidR="00396A36" w:rsidRDefault="00396A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6A36" w:rsidRDefault="00695F5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Алгебра и начала анализа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задач с использованием градусной меры угла. Модуль числа и его свойства Использование свойств и графиков линейных и квадратичных функций, обратной пропорциональности и функции </w:t>
      </w:r>
      <w:r>
        <w:object w:dxaOrig="765" w:dyaOrig="435">
          <v:shape id="ole_rId3" o:spid="_x0000_i1025" style="width:38.25pt;height:21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quation.DSMT4" ShapeID="ole_rId3" DrawAspect="Content" ObjectID="_1758306353" r:id="rId7"/>
        </w:object>
      </w:r>
      <w:r>
        <w:rPr>
          <w:rFonts w:ascii="Times New Roman" w:hAnsi="Times New Roman" w:cs="Times New Roman"/>
        </w:rPr>
        <w:t xml:space="preserve">. Графическое решение уравнений и неравенств.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Нули функции, промежутки </w:t>
      </w:r>
      <w:proofErr w:type="spellStart"/>
      <w:r>
        <w:rPr>
          <w:rFonts w:ascii="Times New Roman" w:hAnsi="Times New Roman" w:cs="Times New Roman"/>
        </w:rPr>
        <w:t>знакопостоянства</w:t>
      </w:r>
      <w:proofErr w:type="spellEnd"/>
      <w:r>
        <w:rPr>
          <w:rFonts w:ascii="Times New Roman" w:hAnsi="Times New Roman" w:cs="Times New Roman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Тригонометрические функции числового аргумента </w:t>
      </w:r>
      <w:r>
        <w:object w:dxaOrig="930" w:dyaOrig="270">
          <v:shape id="ole_rId5" o:spid="_x0000_i1026" style="width:46.5pt;height:13.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ole_rId5" DrawAspect="Content" ObjectID="_1758306354" r:id="rId9"/>
        </w:object>
      </w:r>
      <w:r>
        <w:rPr>
          <w:rFonts w:ascii="Times New Roman" w:hAnsi="Times New Roman" w:cs="Times New Roman"/>
        </w:rPr>
        <w:t xml:space="preserve">, </w:t>
      </w:r>
      <w:r>
        <w:object w:dxaOrig="930" w:dyaOrig="330">
          <v:shape id="ole_rId7" o:spid="_x0000_i1027" style="width:46.5pt;height:16.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quation.DSMT4" ShapeID="ole_rId7" DrawAspect="Content" ObjectID="_1758306355" r:id="rId11"/>
        </w:object>
      </w:r>
      <w:r>
        <w:rPr>
          <w:rFonts w:ascii="Times New Roman" w:hAnsi="Times New Roman" w:cs="Times New Roman"/>
        </w:rPr>
        <w:t xml:space="preserve">, </w:t>
      </w:r>
      <w:r>
        <w:object w:dxaOrig="825" w:dyaOrig="285">
          <v:shape id="ole_rId9" o:spid="_x0000_i1028" style="width:41.25pt;height:14.2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quation.DSMT4" ShapeID="ole_rId9" DrawAspect="Content" ObjectID="_1758306356" r:id="rId13"/>
        </w:object>
      </w:r>
      <w:r>
        <w:rPr>
          <w:rFonts w:ascii="Times New Roman" w:hAnsi="Times New Roman" w:cs="Times New Roman"/>
        </w:rPr>
        <w:t xml:space="preserve">, </w:t>
      </w:r>
      <w:r>
        <w:object w:dxaOrig="930" w:dyaOrig="285">
          <v:shape id="ole_rId11" o:spid="_x0000_i1029" style="width:46.5pt;height:14.2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quation.DSMT4" ShapeID="ole_rId11" DrawAspect="Content" ObjectID="_1758306357" r:id="rId15"/>
        </w:object>
      </w:r>
      <w:r>
        <w:rPr>
          <w:rFonts w:ascii="Times New Roman" w:hAnsi="Times New Roman" w:cs="Times New Roman"/>
        </w:rPr>
        <w:t xml:space="preserve">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</w:t>
      </w:r>
      <w:r>
        <w:rPr>
          <w:rFonts w:ascii="Times New Roman" w:hAnsi="Times New Roman" w:cs="Times New Roman"/>
        </w:rPr>
        <w:t>неравенств. Решение уравнений и неравенств, содержащих переменную под знаком модуля.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предела функции в точке. Понятие предела функции в бесконечности. Асимптоты графика функции.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Дифференцируемость функции. Производная функции в точке. Касательная </w:t>
      </w:r>
      <w:r>
        <w:rPr>
          <w:rFonts w:ascii="Times New Roman" w:hAnsi="Times New Roman" w:cs="Times New Roman"/>
        </w:rPr>
        <w:t>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производная, ее геометрический и физический смысл.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Точки экстремума (максимума и минимума</w:t>
      </w:r>
      <w:r>
        <w:rPr>
          <w:rFonts w:ascii="Times New Roman" w:hAnsi="Times New Roman" w:cs="Times New Roman"/>
        </w:rPr>
        <w:t>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нескольких перемен</w:t>
      </w:r>
      <w:r>
        <w:rPr>
          <w:rFonts w:ascii="Times New Roman" w:hAnsi="Times New Roman" w:cs="Times New Roman"/>
        </w:rPr>
        <w:t xml:space="preserve">ных.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Первообразная. Неопределенный интеграл. Первообразные элементарных функций. Площадь криволинейной трапеции. Определенный интеграл. Вычисление площадей плоских фигур и объемов тел вращения с помощью </w:t>
      </w:r>
      <w:proofErr w:type="gramStart"/>
      <w:r>
        <w:rPr>
          <w:rFonts w:ascii="Times New Roman" w:hAnsi="Times New Roman" w:cs="Times New Roman"/>
        </w:rPr>
        <w:t>интеграла..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96A36" w:rsidRDefault="00396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Геометрия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Повторение. Решение задач с </w:t>
      </w:r>
      <w:r>
        <w:rPr>
          <w:rFonts w:ascii="Times New Roman" w:hAnsi="Times New Roman" w:cs="Times New Roman"/>
        </w:rPr>
        <w:t xml:space="preserve">использованием свойств фигур на плоскости. Решение задач на доказательство и построение </w:t>
      </w:r>
      <w:proofErr w:type="spellStart"/>
      <w:r>
        <w:rPr>
          <w:rFonts w:ascii="Times New Roman" w:hAnsi="Times New Roman" w:cs="Times New Roman"/>
        </w:rPr>
        <w:t>контрпримеров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с помощью векторов и координат.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Наглядная стереометрия. Призма, параллелепипед, пирамида, </w:t>
      </w:r>
      <w:proofErr w:type="gramStart"/>
      <w:r>
        <w:rPr>
          <w:rFonts w:ascii="Times New Roman" w:hAnsi="Times New Roman" w:cs="Times New Roman"/>
        </w:rPr>
        <w:t>тетраэдр..</w:t>
      </w:r>
      <w:proofErr w:type="gramEnd"/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Тела вращения: цилиндр, конус, шар и </w:t>
      </w:r>
      <w:r>
        <w:rPr>
          <w:rFonts w:ascii="Times New Roman" w:hAnsi="Times New Roman" w:cs="Times New Roman"/>
        </w:rPr>
        <w:t>сфера. Сечения цилиндра, конуса и шара. Шаровой сегмент, шаровой слой, шаровой сектор (конус).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Усеченная пирамида и усеченный конус.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Касательные прямые и плоскости. Вписанные и описанные сферы. Касающиеся сферы. Комбинации тел вращения.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Векторы и координ</w:t>
      </w:r>
      <w:r>
        <w:rPr>
          <w:rFonts w:ascii="Times New Roman" w:hAnsi="Times New Roman" w:cs="Times New Roman"/>
        </w:rPr>
        <w:t>аты. Сумма векторов, умножение вектора на число. Угол между векторами. Скалярное произведение.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задач и доказательство теорем с помощью векторов и методом координат.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объема. Объемы многогранников. Объемы тел вращения. Аксиомы объема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сферы.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Развертка цилиндра и конуса. Площадь поверхности цилиндра и конуса.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Комбинации мно</w:t>
      </w:r>
      <w:r>
        <w:rPr>
          <w:rFonts w:ascii="Times New Roman" w:hAnsi="Times New Roman" w:cs="Times New Roman"/>
        </w:rPr>
        <w:t>гогранников и тел вращения.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Подобие в пространстве. Отношение объемов и площадей поверхностей подобных фигур.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396A36" w:rsidRDefault="00396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Вероятность и статистика, логика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вероятностей.</w:t>
      </w:r>
    </w:p>
    <w:p w:rsidR="00396A36" w:rsidRDefault="00695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Вероятностное простр</w:t>
      </w:r>
      <w:r>
        <w:rPr>
          <w:rFonts w:ascii="Times New Roman" w:hAnsi="Times New Roman" w:cs="Times New Roman"/>
        </w:rPr>
        <w:t xml:space="preserve">анство. Аксиомы теории вероятностей. </w:t>
      </w:r>
    </w:p>
    <w:p w:rsidR="00396A36" w:rsidRDefault="00695F5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Условная вероятность. Правило умножения вероятностей. Формула полной вероятности. </w:t>
      </w:r>
    </w:p>
    <w:p w:rsidR="00396A36" w:rsidRDefault="00695F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34 часа (1 час в неделю)</w:t>
      </w:r>
    </w:p>
    <w:tbl>
      <w:tblPr>
        <w:tblW w:w="10217" w:type="dxa"/>
        <w:tblInd w:w="-813" w:type="dxa"/>
        <w:tblLook w:val="04A0" w:firstRow="1" w:lastRow="0" w:firstColumn="1" w:lastColumn="0" w:noHBand="0" w:noVBand="1"/>
      </w:tblPr>
      <w:tblGrid>
        <w:gridCol w:w="935"/>
        <w:gridCol w:w="1442"/>
        <w:gridCol w:w="6678"/>
        <w:gridCol w:w="1162"/>
      </w:tblGrid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№ урока/ № урока в теме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Наименование раздела, темы урока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Кол-во часов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Повторение курса математики за 10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тригонометрических уравнений с указанием корней, принадлежащих отрезку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08.09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смешанных уравнений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Свойства четных и нечетных функций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тригонометрических неравенств второй степени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области определения обратных тригонометрических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06.10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множества значений обратных тригонометрических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 и конус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0"/>
              </w:rPr>
              <w:t>на цилиндр, описанный около призмы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задач на цилиндр, вписанный в призму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задач на сечение конуса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и шар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Объем шарового сегмента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Объем шарового сектора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0"/>
              </w:rPr>
              <w:t>вычисление объема сегмента, шарового слоя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08.12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производной сложной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Производная обратной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физических задач с использованием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производной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производной сложной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Дифференциал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Геометрическое истолкование дифференциала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экстремумов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02.02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Выпуклость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09.02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Физический смысл второй производной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Нахождение первообразной сложной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Вычисление площадей фигур с помощью интегралов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Простейшие дифференциальные </w:t>
            </w:r>
            <w:r>
              <w:rPr>
                <w:rFonts w:ascii="Times New Roman" w:hAnsi="Times New Roman"/>
                <w:sz w:val="24"/>
                <w:szCs w:val="20"/>
              </w:rPr>
              <w:t>уравнения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задач на период полураспада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 векторами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05.04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задач на нахождение длины вектора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Вычисление косинуса угла между векторами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векторов и координат в решениях задач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Расстояние от точки до плоскости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Вычисление расстояния между скрещивающимися прямыми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03.05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Решение задач на вероятность суммы двух несовместных событий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Вероятность суммы двух произвольных </w:t>
            </w:r>
            <w:r>
              <w:rPr>
                <w:rFonts w:ascii="Times New Roman" w:hAnsi="Times New Roman"/>
                <w:sz w:val="24"/>
                <w:szCs w:val="20"/>
              </w:rPr>
              <w:t>событий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24.05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Условная вероятность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96A36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695F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Независимость событий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36" w:rsidRDefault="00396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96A36" w:rsidRDefault="00396A36"/>
    <w:p w:rsidR="00396A36" w:rsidRDefault="00396A36"/>
    <w:p w:rsidR="00396A36" w:rsidRDefault="00695F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Материально-техническое и учебно-методическое обеспечение</w:t>
      </w:r>
    </w:p>
    <w:p w:rsidR="00396A36" w:rsidRDefault="00396A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6A36" w:rsidRDefault="00695F5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Материально-техническое обеспечение: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396A36" w:rsidRDefault="00396A36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96A36" w:rsidRDefault="00695F5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Компьютер </w:t>
      </w:r>
    </w:p>
    <w:p w:rsidR="00396A36" w:rsidRDefault="00695F5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Принтер </w:t>
      </w:r>
    </w:p>
    <w:p w:rsidR="00396A36" w:rsidRDefault="00695F5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Сканер </w:t>
      </w:r>
    </w:p>
    <w:p w:rsidR="00396A36" w:rsidRDefault="00695F5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Электронные диски.</w:t>
      </w:r>
    </w:p>
    <w:p w:rsidR="00396A36" w:rsidRDefault="00695F5A">
      <w:pPr>
        <w:spacing w:after="0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i/>
          <w:sz w:val="28"/>
          <w:szCs w:val="26"/>
          <w:u w:val="single"/>
        </w:rPr>
        <w:t>Учебно-методический комплект:</w:t>
      </w:r>
    </w:p>
    <w:p w:rsidR="00396A36" w:rsidRDefault="00396A36">
      <w:pPr>
        <w:spacing w:after="0"/>
        <w:jc w:val="both"/>
        <w:rPr>
          <w:rFonts w:ascii="Times New Roman" w:hAnsi="Times New Roman" w:cs="Times New Roman"/>
          <w:i/>
          <w:sz w:val="24"/>
          <w:szCs w:val="26"/>
          <w:u w:val="single"/>
        </w:rPr>
      </w:pPr>
    </w:p>
    <w:p w:rsidR="00396A36" w:rsidRDefault="00695F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1)Колягин Ю.М., Ткачева М.В., Федорова Н.Е.,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Шабунин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М.И. </w:t>
      </w:r>
      <w:r>
        <w:rPr>
          <w:rFonts w:ascii="Times New Roman" w:hAnsi="Times New Roman" w:cs="Times New Roman"/>
          <w:sz w:val="24"/>
          <w:szCs w:val="26"/>
        </w:rPr>
        <w:t xml:space="preserve">Математика: алгебра и начала математического анализа, геометрия. Алгебра и начала математического анализа.11 </w:t>
      </w:r>
      <w:proofErr w:type="gramStart"/>
      <w:r>
        <w:rPr>
          <w:rFonts w:ascii="Times New Roman" w:hAnsi="Times New Roman" w:cs="Times New Roman"/>
          <w:sz w:val="24"/>
          <w:szCs w:val="26"/>
        </w:rPr>
        <w:t>класс.(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базовый и углубленный уровни) </w:t>
      </w:r>
      <w:proofErr w:type="spellStart"/>
      <w:r>
        <w:rPr>
          <w:rFonts w:ascii="Times New Roman" w:hAnsi="Times New Roman" w:cs="Times New Roman"/>
          <w:sz w:val="24"/>
          <w:szCs w:val="26"/>
        </w:rPr>
        <w:t>М.:Просвещение</w:t>
      </w:r>
      <w:proofErr w:type="spellEnd"/>
    </w:p>
    <w:p w:rsidR="00396A36" w:rsidRDefault="00695F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2)Бутузов В.Ф., Прасолов </w:t>
      </w:r>
      <w:proofErr w:type="gramStart"/>
      <w:r>
        <w:rPr>
          <w:rFonts w:ascii="Times New Roman" w:hAnsi="Times New Roman" w:cs="Times New Roman"/>
          <w:i/>
          <w:sz w:val="24"/>
          <w:szCs w:val="26"/>
        </w:rPr>
        <w:t>В.В.(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 xml:space="preserve">под </w:t>
      </w:r>
      <w:r>
        <w:rPr>
          <w:rFonts w:ascii="Times New Roman" w:hAnsi="Times New Roman" w:cs="Times New Roman"/>
          <w:i/>
          <w:sz w:val="24"/>
          <w:szCs w:val="26"/>
        </w:rPr>
        <w:t xml:space="preserve">редакцией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В.А.Садовничего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>).</w:t>
      </w:r>
      <w:r>
        <w:rPr>
          <w:rFonts w:ascii="Times New Roman" w:hAnsi="Times New Roman" w:cs="Times New Roman"/>
          <w:sz w:val="24"/>
          <w:szCs w:val="26"/>
        </w:rPr>
        <w:t xml:space="preserve"> Математика: алгебра и начала математического анализа, геометрия. Геометрия. 10-11 классы. (базовый и углубленный уровни)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М.:Просвещение</w:t>
      </w:r>
      <w:proofErr w:type="spellEnd"/>
      <w:proofErr w:type="gramEnd"/>
    </w:p>
    <w:p w:rsidR="00396A36" w:rsidRDefault="00396A36">
      <w:pPr>
        <w:tabs>
          <w:tab w:val="left" w:pos="7481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96A36" w:rsidRDefault="00695F5A">
      <w:pPr>
        <w:pStyle w:val="ab"/>
        <w:spacing w:line="240" w:lineRule="auto"/>
        <w:ind w:left="0" w:firstLine="0"/>
        <w:rPr>
          <w:b/>
          <w:i/>
          <w:sz w:val="18"/>
          <w:szCs w:val="24"/>
          <w:u w:val="single"/>
        </w:rPr>
      </w:pPr>
      <w:r>
        <w:rPr>
          <w:b/>
          <w:i/>
          <w:sz w:val="18"/>
          <w:szCs w:val="24"/>
          <w:u w:val="single"/>
        </w:rPr>
        <w:t>ЭЛЕКТРОННЫЕ ОБРАЗОВАТЕЛЬНЫЕ ИНТЕРНЕТ-РЕСУРСЫ:</w:t>
      </w:r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Единая коллекция цифровых образовательных рес</w:t>
      </w:r>
      <w:r>
        <w:rPr>
          <w:sz w:val="24"/>
          <w:szCs w:val="24"/>
        </w:rPr>
        <w:t>урсов</w:t>
      </w:r>
      <w:r>
        <w:rPr>
          <w:b/>
          <w:sz w:val="24"/>
          <w:szCs w:val="24"/>
        </w:rPr>
        <w:t xml:space="preserve"> </w:t>
      </w:r>
    </w:p>
    <w:p w:rsidR="00396A36" w:rsidRDefault="00695F5A">
      <w:pPr>
        <w:pStyle w:val="ab"/>
        <w:widowControl/>
        <w:tabs>
          <w:tab w:val="left" w:pos="1134"/>
        </w:tabs>
        <w:overflowPunct/>
        <w:spacing w:after="0" w:line="240" w:lineRule="auto"/>
        <w:ind w:left="1134" w:firstLine="0"/>
        <w:textAlignment w:val="auto"/>
        <w:rPr>
          <w:b/>
          <w:sz w:val="24"/>
          <w:szCs w:val="24"/>
        </w:rPr>
      </w:pPr>
      <w:hyperlink r:id="rId16">
        <w:r>
          <w:rPr>
            <w:rFonts w:eastAsiaTheme="minorEastAsia"/>
            <w:sz w:val="24"/>
            <w:szCs w:val="24"/>
          </w:rPr>
          <w:t>http://school-collection.edu.ru/catalog/pupil/?subject=30</w:t>
        </w:r>
      </w:hyperlink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Газета «1 сентября»: материалы по математике</w:t>
      </w:r>
    </w:p>
    <w:p w:rsidR="00396A36" w:rsidRDefault="00695F5A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7">
        <w:r>
          <w:rPr>
            <w:rFonts w:eastAsiaTheme="minorEastAsia"/>
            <w:sz w:val="24"/>
            <w:szCs w:val="24"/>
          </w:rPr>
          <w:t>http://1september.ru/</w:t>
        </w:r>
      </w:hyperlink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Фестиваль педагогических идей «Открытый урок»</w:t>
      </w:r>
    </w:p>
    <w:p w:rsidR="00396A36" w:rsidRDefault="00695F5A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8">
        <w:r>
          <w:rPr>
            <w:rFonts w:eastAsiaTheme="minorEastAsia"/>
            <w:sz w:val="24"/>
            <w:szCs w:val="24"/>
          </w:rPr>
          <w:t>http://festival.1september.ru/</w:t>
        </w:r>
      </w:hyperlink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КМ-школа</w:t>
      </w:r>
    </w:p>
    <w:p w:rsidR="00396A36" w:rsidRDefault="00695F5A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9">
        <w:r>
          <w:rPr>
            <w:rFonts w:eastAsiaTheme="minorEastAsia"/>
            <w:sz w:val="24"/>
            <w:szCs w:val="24"/>
            <w:lang w:val="en-US"/>
          </w:rPr>
          <w:t>http</w:t>
        </w:r>
        <w:r>
          <w:rPr>
            <w:rFonts w:eastAsiaTheme="minorEastAsia"/>
            <w:sz w:val="24"/>
            <w:szCs w:val="24"/>
          </w:rPr>
          <w:t>://</w:t>
        </w:r>
        <w:r>
          <w:rPr>
            <w:rFonts w:eastAsiaTheme="minorEastAsia"/>
            <w:sz w:val="24"/>
            <w:szCs w:val="24"/>
            <w:lang w:val="en-US"/>
          </w:rPr>
          <w:t>www</w:t>
        </w:r>
        <w:r>
          <w:rPr>
            <w:rFonts w:eastAsiaTheme="minorEastAsia"/>
            <w:sz w:val="24"/>
            <w:szCs w:val="24"/>
          </w:rPr>
          <w:t>.</w:t>
        </w:r>
        <w:r>
          <w:rPr>
            <w:rFonts w:eastAsiaTheme="minorEastAsia"/>
            <w:sz w:val="24"/>
            <w:szCs w:val="24"/>
            <w:lang w:val="en-US"/>
          </w:rPr>
          <w:t>km</w:t>
        </w:r>
        <w:r>
          <w:rPr>
            <w:rFonts w:eastAsiaTheme="minorEastAsia"/>
            <w:sz w:val="24"/>
            <w:szCs w:val="24"/>
          </w:rPr>
          <w:t>-</w:t>
        </w:r>
        <w:r>
          <w:rPr>
            <w:rFonts w:eastAsiaTheme="minorEastAsia"/>
            <w:sz w:val="24"/>
            <w:szCs w:val="24"/>
            <w:lang w:val="en-US"/>
          </w:rPr>
          <w:t>school</w:t>
        </w:r>
        <w:r>
          <w:rPr>
            <w:rFonts w:eastAsiaTheme="minorEastAsia"/>
            <w:sz w:val="24"/>
            <w:szCs w:val="24"/>
          </w:rPr>
          <w:t>.</w:t>
        </w:r>
        <w:proofErr w:type="spellStart"/>
        <w:r>
          <w:rPr>
            <w:rFonts w:eastAsiaTheme="minorEastAsia"/>
            <w:sz w:val="24"/>
            <w:szCs w:val="24"/>
            <w:lang w:val="en-US"/>
          </w:rPr>
          <w:t>ru</w:t>
        </w:r>
        <w:proofErr w:type="spellEnd"/>
        <w:r>
          <w:rPr>
            <w:rFonts w:eastAsiaTheme="minorEastAsia"/>
            <w:sz w:val="24"/>
            <w:szCs w:val="24"/>
          </w:rPr>
          <w:t>/</w:t>
        </w:r>
      </w:hyperlink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Электронный учебник</w:t>
      </w:r>
    </w:p>
    <w:p w:rsidR="00396A36" w:rsidRDefault="00695F5A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20">
        <w:r>
          <w:rPr>
            <w:rFonts w:eastAsiaTheme="minorEastAsia"/>
            <w:sz w:val="24"/>
            <w:szCs w:val="24"/>
          </w:rPr>
          <w:t>http://www.physbook.ru/</w:t>
        </w:r>
      </w:hyperlink>
    </w:p>
    <w:p w:rsidR="00396A36" w:rsidRDefault="00695F5A">
      <w:pPr>
        <w:pStyle w:val="ab"/>
        <w:widowControl/>
        <w:numPr>
          <w:ilvl w:val="0"/>
          <w:numId w:val="1"/>
        </w:numPr>
        <w:tabs>
          <w:tab w:val="clear" w:pos="720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Самая большая электронная библиотека </w:t>
      </w:r>
      <w:proofErr w:type="spellStart"/>
      <w:r>
        <w:rPr>
          <w:sz w:val="24"/>
          <w:szCs w:val="24"/>
        </w:rPr>
        <w:t>рунета</w:t>
      </w:r>
      <w:proofErr w:type="spellEnd"/>
      <w:r>
        <w:rPr>
          <w:sz w:val="24"/>
          <w:szCs w:val="24"/>
        </w:rPr>
        <w:t>. Поиск книг и журналов</w:t>
      </w:r>
    </w:p>
    <w:p w:rsidR="00396A36" w:rsidRDefault="00695F5A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21">
        <w:r>
          <w:rPr>
            <w:rFonts w:eastAsiaTheme="minorEastAsia"/>
            <w:sz w:val="24"/>
            <w:szCs w:val="24"/>
          </w:rPr>
          <w:t>http://bookfi.org/</w:t>
        </w:r>
      </w:hyperlink>
    </w:p>
    <w:p w:rsidR="00396A36" w:rsidRDefault="00396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A36" w:rsidRDefault="00396A36">
      <w:pPr>
        <w:rPr>
          <w:b/>
        </w:rPr>
      </w:pPr>
    </w:p>
    <w:sectPr w:rsidR="00396A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E54"/>
    <w:multiLevelType w:val="multilevel"/>
    <w:tmpl w:val="DA96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E1792"/>
    <w:multiLevelType w:val="multilevel"/>
    <w:tmpl w:val="F5F4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6"/>
    <w:rsid w:val="00396A36"/>
    <w:rsid w:val="006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3F82-CFA2-4651-8E0B-31A44DD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F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24221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C2422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342AE6"/>
  </w:style>
  <w:style w:type="character" w:customStyle="1" w:styleId="a5">
    <w:name w:val="Нижний колонтитул Знак"/>
    <w:basedOn w:val="a0"/>
    <w:uiPriority w:val="99"/>
    <w:qFormat/>
    <w:rsid w:val="00342AE6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ody Text Indent"/>
    <w:basedOn w:val="a"/>
    <w:unhideWhenUsed/>
    <w:rsid w:val="00C24221"/>
    <w:pPr>
      <w:widowControl w:val="0"/>
      <w:overflowPunct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42A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42A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fi.org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hyperlink" Target="http://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pupil/?subject=30" TargetMode="External"/><Relationship Id="rId20" Type="http://schemas.openxmlformats.org/officeDocument/2006/relationships/hyperlink" Target="http://www.physbo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://www.km-school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</cp:revision>
  <dcterms:created xsi:type="dcterms:W3CDTF">2023-10-08T17:39:00Z</dcterms:created>
  <dcterms:modified xsi:type="dcterms:W3CDTF">2023-10-08T17:39:00Z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